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0788D" w:rsidRPr="00022B2C" w:rsidRDefault="00B0788D" w:rsidP="00BB622A">
      <w:pPr>
        <w:jc w:val="center"/>
        <w:rPr>
          <w:rFonts w:ascii="Times New Roman" w:hAnsi="Times New Roman"/>
          <w:b/>
          <w:sz w:val="24"/>
          <w:szCs w:val="24"/>
          <w:u w:val="single"/>
        </w:rPr>
      </w:pPr>
      <w:r w:rsidRPr="00022B2C">
        <w:rPr>
          <w:rFonts w:ascii="Times New Roman" w:hAnsi="Times New Roman"/>
          <w:b/>
          <w:sz w:val="24"/>
          <w:szCs w:val="24"/>
        </w:rPr>
        <w:t>Valsts programmas bērna un ģimenes stāvokļa uzlabošanai 2013.</w:t>
      </w:r>
      <w:r w:rsidR="00D40014">
        <w:rPr>
          <w:rFonts w:ascii="Times New Roman" w:hAnsi="Times New Roman"/>
          <w:b/>
          <w:sz w:val="24"/>
          <w:szCs w:val="24"/>
        </w:rPr>
        <w:t xml:space="preserve"> </w:t>
      </w:r>
      <w:r w:rsidRPr="00022B2C">
        <w:rPr>
          <w:rFonts w:ascii="Times New Roman" w:hAnsi="Times New Roman"/>
          <w:b/>
          <w:sz w:val="24"/>
          <w:szCs w:val="24"/>
        </w:rPr>
        <w:t>gadam Valsts bērnu tiesību aizsardzības inspekcijas administr</w:t>
      </w:r>
      <w:r w:rsidR="000E1A19" w:rsidRPr="00022B2C">
        <w:rPr>
          <w:rFonts w:ascii="Times New Roman" w:hAnsi="Times New Roman"/>
          <w:b/>
          <w:sz w:val="24"/>
          <w:szCs w:val="24"/>
        </w:rPr>
        <w:t xml:space="preserve">ēto aktivitāšu </w:t>
      </w:r>
      <w:r w:rsidR="000E1A19" w:rsidRPr="00022B2C">
        <w:rPr>
          <w:rFonts w:ascii="Times New Roman" w:hAnsi="Times New Roman"/>
          <w:b/>
          <w:sz w:val="24"/>
          <w:szCs w:val="24"/>
          <w:u w:val="single"/>
        </w:rPr>
        <w:t xml:space="preserve">izpilde </w:t>
      </w:r>
      <w:r w:rsidR="00FB326E" w:rsidRPr="00022B2C">
        <w:rPr>
          <w:rFonts w:ascii="Times New Roman" w:hAnsi="Times New Roman"/>
          <w:b/>
          <w:sz w:val="24"/>
          <w:szCs w:val="24"/>
          <w:u w:val="single"/>
        </w:rPr>
        <w:t>2013.</w:t>
      </w:r>
      <w:r w:rsidR="00D40014">
        <w:rPr>
          <w:rFonts w:ascii="Times New Roman" w:hAnsi="Times New Roman"/>
          <w:b/>
          <w:sz w:val="24"/>
          <w:szCs w:val="24"/>
          <w:u w:val="single"/>
        </w:rPr>
        <w:t xml:space="preserve"> </w:t>
      </w:r>
      <w:r w:rsidR="00FB326E" w:rsidRPr="00022B2C">
        <w:rPr>
          <w:rFonts w:ascii="Times New Roman" w:hAnsi="Times New Roman"/>
          <w:b/>
          <w:sz w:val="24"/>
          <w:szCs w:val="24"/>
          <w:u w:val="single"/>
        </w:rPr>
        <w:t>gadā</w:t>
      </w:r>
    </w:p>
    <w:p w:rsidR="00B0788D" w:rsidRPr="00022B2C" w:rsidRDefault="00B0788D" w:rsidP="00BB622A">
      <w:pPr>
        <w:pStyle w:val="ListParagraph"/>
        <w:numPr>
          <w:ilvl w:val="0"/>
          <w:numId w:val="1"/>
        </w:numPr>
        <w:jc w:val="both"/>
        <w:rPr>
          <w:rFonts w:ascii="Times New Roman" w:hAnsi="Times New Roman"/>
          <w:sz w:val="24"/>
          <w:szCs w:val="24"/>
        </w:rPr>
      </w:pPr>
      <w:r w:rsidRPr="00022B2C">
        <w:rPr>
          <w:rFonts w:ascii="Times New Roman" w:hAnsi="Times New Roman"/>
          <w:sz w:val="24"/>
          <w:szCs w:val="24"/>
        </w:rPr>
        <w:t>Sadaļā 2.1. „</w:t>
      </w:r>
      <w:r w:rsidRPr="00022B2C">
        <w:rPr>
          <w:rFonts w:ascii="Times New Roman" w:hAnsi="Times New Roman"/>
          <w:b/>
          <w:sz w:val="24"/>
          <w:szCs w:val="24"/>
        </w:rPr>
        <w:t xml:space="preserve">Psiholoģiskās palīdzības sniegšana audžuģimenēm adoptētāju un aizbildņu ģimenēm un viesģimenēm ģimenēm ar bērniem un bez vecāku gādības palikušiem bērniem, kuras nonākušas krīzes situācijā” </w:t>
      </w:r>
      <w:r w:rsidRPr="00022B2C">
        <w:rPr>
          <w:rFonts w:ascii="Times New Roman" w:hAnsi="Times New Roman"/>
          <w:sz w:val="24"/>
          <w:szCs w:val="24"/>
        </w:rPr>
        <w:t>nodrošināts:</w:t>
      </w:r>
    </w:p>
    <w:p w:rsidR="00B0788D" w:rsidRPr="00022B2C" w:rsidRDefault="007A5CF8" w:rsidP="00BA115F">
      <w:pPr>
        <w:pStyle w:val="ListParagraph"/>
        <w:numPr>
          <w:ilvl w:val="0"/>
          <w:numId w:val="2"/>
        </w:numPr>
        <w:jc w:val="both"/>
        <w:rPr>
          <w:rFonts w:ascii="Times New Roman" w:hAnsi="Times New Roman"/>
          <w:sz w:val="24"/>
          <w:szCs w:val="24"/>
        </w:rPr>
      </w:pPr>
      <w:r w:rsidRPr="00022B2C">
        <w:rPr>
          <w:rFonts w:ascii="Times New Roman" w:hAnsi="Times New Roman"/>
          <w:sz w:val="24"/>
          <w:szCs w:val="24"/>
        </w:rPr>
        <w:t>2.1.1.</w:t>
      </w:r>
      <w:r w:rsidR="00B0788D" w:rsidRPr="00022B2C">
        <w:rPr>
          <w:rFonts w:ascii="Times New Roman" w:hAnsi="Times New Roman"/>
          <w:b/>
          <w:sz w:val="24"/>
          <w:szCs w:val="24"/>
        </w:rPr>
        <w:t>Psiholoģiskās</w:t>
      </w:r>
      <w:r w:rsidR="000E1A19" w:rsidRPr="00022B2C">
        <w:rPr>
          <w:rFonts w:ascii="Times New Roman" w:hAnsi="Times New Roman"/>
          <w:b/>
          <w:sz w:val="24"/>
          <w:szCs w:val="24"/>
        </w:rPr>
        <w:t xml:space="preserve"> palīdzības sniegšana</w:t>
      </w:r>
      <w:r w:rsidR="000E1A19" w:rsidRPr="00022B2C">
        <w:rPr>
          <w:rFonts w:ascii="Times New Roman" w:hAnsi="Times New Roman"/>
          <w:sz w:val="24"/>
          <w:szCs w:val="24"/>
        </w:rPr>
        <w:t xml:space="preserve"> – sniegta</w:t>
      </w:r>
      <w:r w:rsidR="00D40014">
        <w:rPr>
          <w:rFonts w:ascii="Times New Roman" w:hAnsi="Times New Roman"/>
          <w:sz w:val="24"/>
          <w:szCs w:val="24"/>
        </w:rPr>
        <w:t>s</w:t>
      </w:r>
      <w:r w:rsidR="00B0788D" w:rsidRPr="00022B2C">
        <w:rPr>
          <w:rFonts w:ascii="Times New Roman" w:hAnsi="Times New Roman"/>
          <w:sz w:val="24"/>
          <w:szCs w:val="24"/>
        </w:rPr>
        <w:t xml:space="preserve"> </w:t>
      </w:r>
      <w:r w:rsidR="00A26C92" w:rsidRPr="00022B2C">
        <w:rPr>
          <w:rFonts w:ascii="Times New Roman" w:hAnsi="Times New Roman"/>
          <w:b/>
          <w:color w:val="000000"/>
          <w:sz w:val="24"/>
          <w:szCs w:val="24"/>
        </w:rPr>
        <w:t>2477</w:t>
      </w:r>
      <w:r w:rsidR="00B0788D" w:rsidRPr="00022B2C">
        <w:rPr>
          <w:rFonts w:ascii="Times New Roman" w:hAnsi="Times New Roman"/>
          <w:sz w:val="24"/>
          <w:szCs w:val="24"/>
        </w:rPr>
        <w:t xml:space="preserve"> </w:t>
      </w:r>
      <w:r w:rsidR="000E1A19" w:rsidRPr="00022B2C">
        <w:rPr>
          <w:rFonts w:ascii="Times New Roman" w:hAnsi="Times New Roman"/>
          <w:sz w:val="24"/>
          <w:szCs w:val="24"/>
        </w:rPr>
        <w:t>konsultācija</w:t>
      </w:r>
      <w:r w:rsidR="00A26C92" w:rsidRPr="00022B2C">
        <w:rPr>
          <w:rFonts w:ascii="Times New Roman" w:hAnsi="Times New Roman"/>
          <w:sz w:val="24"/>
          <w:szCs w:val="24"/>
        </w:rPr>
        <w:t>s</w:t>
      </w:r>
      <w:r w:rsidR="00061591" w:rsidRPr="00022B2C">
        <w:rPr>
          <w:rFonts w:ascii="Times New Roman" w:hAnsi="Times New Roman"/>
          <w:sz w:val="24"/>
          <w:szCs w:val="24"/>
        </w:rPr>
        <w:t>, (plāns gadam – vismaz 1800 konsultācijas</w:t>
      </w:r>
      <w:r w:rsidR="00D40014">
        <w:rPr>
          <w:rFonts w:ascii="Times New Roman" w:hAnsi="Times New Roman"/>
          <w:sz w:val="24"/>
          <w:szCs w:val="24"/>
        </w:rPr>
        <w:t>;</w:t>
      </w:r>
      <w:r w:rsidR="00061591" w:rsidRPr="00022B2C">
        <w:rPr>
          <w:rFonts w:ascii="Times New Roman" w:hAnsi="Times New Roman"/>
          <w:sz w:val="24"/>
          <w:szCs w:val="24"/>
        </w:rPr>
        <w:t xml:space="preserve"> plāna pārsniegums sa</w:t>
      </w:r>
      <w:r w:rsidR="00D40014">
        <w:rPr>
          <w:rFonts w:ascii="Times New Roman" w:hAnsi="Times New Roman"/>
          <w:sz w:val="24"/>
          <w:szCs w:val="24"/>
        </w:rPr>
        <w:t>istīts</w:t>
      </w:r>
      <w:r w:rsidR="00061591" w:rsidRPr="00022B2C">
        <w:rPr>
          <w:rFonts w:ascii="Times New Roman" w:hAnsi="Times New Roman"/>
          <w:sz w:val="24"/>
          <w:szCs w:val="24"/>
        </w:rPr>
        <w:t xml:space="preserve"> ar to, ka pakalpojuma sniedzējs nav PVN maksātājs un arī iepirkumā tika piedāvāta labāka cena, </w:t>
      </w:r>
      <w:r w:rsidR="00D40014">
        <w:rPr>
          <w:rFonts w:ascii="Times New Roman" w:hAnsi="Times New Roman"/>
          <w:sz w:val="24"/>
          <w:szCs w:val="24"/>
        </w:rPr>
        <w:t>ne</w:t>
      </w:r>
      <w:r w:rsidR="00061591" w:rsidRPr="00022B2C">
        <w:rPr>
          <w:rFonts w:ascii="Times New Roman" w:hAnsi="Times New Roman"/>
          <w:sz w:val="24"/>
          <w:szCs w:val="24"/>
        </w:rPr>
        <w:t>kā sākotnēji plānots)</w:t>
      </w:r>
      <w:r w:rsidR="00B0788D" w:rsidRPr="00022B2C">
        <w:rPr>
          <w:rFonts w:ascii="Times New Roman" w:hAnsi="Times New Roman"/>
          <w:sz w:val="24"/>
          <w:szCs w:val="24"/>
        </w:rPr>
        <w:t>;</w:t>
      </w:r>
    </w:p>
    <w:p w:rsidR="00343444" w:rsidRPr="00022B2C" w:rsidRDefault="007A5CF8" w:rsidP="00343444">
      <w:pPr>
        <w:pStyle w:val="ListParagraph"/>
        <w:numPr>
          <w:ilvl w:val="0"/>
          <w:numId w:val="2"/>
        </w:numPr>
        <w:jc w:val="both"/>
        <w:rPr>
          <w:rFonts w:ascii="Times New Roman" w:hAnsi="Times New Roman"/>
          <w:sz w:val="24"/>
          <w:szCs w:val="24"/>
        </w:rPr>
      </w:pPr>
      <w:r w:rsidRPr="00022B2C">
        <w:rPr>
          <w:rFonts w:ascii="Times New Roman" w:hAnsi="Times New Roman"/>
          <w:sz w:val="24"/>
          <w:szCs w:val="24"/>
        </w:rPr>
        <w:t xml:space="preserve">2.1.2. </w:t>
      </w:r>
      <w:r w:rsidRPr="00022B2C">
        <w:rPr>
          <w:rFonts w:ascii="Times New Roman" w:hAnsi="Times New Roman"/>
          <w:b/>
          <w:sz w:val="24"/>
          <w:szCs w:val="24"/>
        </w:rPr>
        <w:t>Atbalsta grupas</w:t>
      </w:r>
      <w:r w:rsidRPr="00022B2C">
        <w:rPr>
          <w:rFonts w:ascii="Times New Roman" w:hAnsi="Times New Roman"/>
          <w:sz w:val="24"/>
          <w:szCs w:val="24"/>
        </w:rPr>
        <w:t xml:space="preserve"> - </w:t>
      </w:r>
      <w:proofErr w:type="gramStart"/>
      <w:r w:rsidR="00581FEB" w:rsidRPr="00022B2C">
        <w:rPr>
          <w:rFonts w:ascii="Times New Roman" w:hAnsi="Times New Roman"/>
          <w:sz w:val="24"/>
          <w:szCs w:val="24"/>
        </w:rPr>
        <w:t xml:space="preserve">mēnesī </w:t>
      </w:r>
      <w:r w:rsidRPr="00022B2C">
        <w:rPr>
          <w:rFonts w:ascii="Times New Roman" w:hAnsi="Times New Roman"/>
          <w:sz w:val="24"/>
          <w:szCs w:val="24"/>
        </w:rPr>
        <w:t>n</w:t>
      </w:r>
      <w:r w:rsidR="00B0788D" w:rsidRPr="00022B2C">
        <w:rPr>
          <w:rFonts w:ascii="Times New Roman" w:hAnsi="Times New Roman"/>
          <w:sz w:val="24"/>
          <w:szCs w:val="24"/>
        </w:rPr>
        <w:t>odrošinātas vidēji</w:t>
      </w:r>
      <w:proofErr w:type="gramEnd"/>
      <w:r w:rsidR="00B0788D" w:rsidRPr="00022B2C">
        <w:rPr>
          <w:rFonts w:ascii="Times New Roman" w:hAnsi="Times New Roman"/>
          <w:sz w:val="24"/>
          <w:szCs w:val="24"/>
        </w:rPr>
        <w:t xml:space="preserve"> </w:t>
      </w:r>
      <w:r w:rsidR="00B0788D" w:rsidRPr="00022B2C">
        <w:rPr>
          <w:rFonts w:ascii="Times New Roman" w:hAnsi="Times New Roman"/>
          <w:b/>
          <w:sz w:val="24"/>
          <w:szCs w:val="24"/>
        </w:rPr>
        <w:t>15</w:t>
      </w:r>
      <w:r w:rsidR="00B0788D" w:rsidRPr="00022B2C">
        <w:rPr>
          <w:rFonts w:ascii="Times New Roman" w:hAnsi="Times New Roman"/>
          <w:sz w:val="24"/>
          <w:szCs w:val="24"/>
        </w:rPr>
        <w:t xml:space="preserve"> atbalsta grupas</w:t>
      </w:r>
      <w:r w:rsidR="000E1A19" w:rsidRPr="00022B2C">
        <w:rPr>
          <w:rFonts w:ascii="Times New Roman" w:hAnsi="Times New Roman"/>
          <w:sz w:val="24"/>
          <w:szCs w:val="24"/>
        </w:rPr>
        <w:t xml:space="preserve">, kopā </w:t>
      </w:r>
      <w:r w:rsidR="00F57C15" w:rsidRPr="00022B2C">
        <w:rPr>
          <w:rFonts w:ascii="Times New Roman" w:hAnsi="Times New Roman"/>
          <w:sz w:val="24"/>
          <w:szCs w:val="24"/>
        </w:rPr>
        <w:t>2013.</w:t>
      </w:r>
      <w:r w:rsidR="00D4397F">
        <w:rPr>
          <w:rFonts w:ascii="Times New Roman" w:hAnsi="Times New Roman"/>
          <w:sz w:val="24"/>
          <w:szCs w:val="24"/>
        </w:rPr>
        <w:t xml:space="preserve"> </w:t>
      </w:r>
      <w:r w:rsidR="00F57C15" w:rsidRPr="00022B2C">
        <w:rPr>
          <w:rFonts w:ascii="Times New Roman" w:hAnsi="Times New Roman"/>
          <w:sz w:val="24"/>
          <w:szCs w:val="24"/>
        </w:rPr>
        <w:t xml:space="preserve">gadā </w:t>
      </w:r>
      <w:r w:rsidR="00B0788D" w:rsidRPr="00022B2C">
        <w:rPr>
          <w:rFonts w:ascii="Times New Roman" w:hAnsi="Times New Roman"/>
          <w:sz w:val="24"/>
          <w:szCs w:val="24"/>
        </w:rPr>
        <w:t>nodroši</w:t>
      </w:r>
      <w:r w:rsidR="00061591" w:rsidRPr="00022B2C">
        <w:rPr>
          <w:rFonts w:ascii="Times New Roman" w:hAnsi="Times New Roman"/>
          <w:sz w:val="24"/>
          <w:szCs w:val="24"/>
        </w:rPr>
        <w:t>nātas</w:t>
      </w:r>
      <w:r w:rsidR="00F57C15" w:rsidRPr="00022B2C">
        <w:rPr>
          <w:rFonts w:ascii="Times New Roman" w:hAnsi="Times New Roman"/>
          <w:sz w:val="24"/>
          <w:szCs w:val="24"/>
        </w:rPr>
        <w:t xml:space="preserve"> </w:t>
      </w:r>
      <w:r w:rsidR="00F57C15" w:rsidRPr="00022B2C">
        <w:rPr>
          <w:rFonts w:ascii="Times New Roman" w:hAnsi="Times New Roman"/>
          <w:b/>
          <w:sz w:val="24"/>
          <w:szCs w:val="24"/>
        </w:rPr>
        <w:t>179</w:t>
      </w:r>
      <w:r w:rsidR="00061591" w:rsidRPr="00022B2C">
        <w:rPr>
          <w:rFonts w:ascii="Times New Roman" w:hAnsi="Times New Roman"/>
          <w:sz w:val="24"/>
          <w:szCs w:val="24"/>
        </w:rPr>
        <w:t xml:space="preserve"> </w:t>
      </w:r>
      <w:r w:rsidR="00B0788D" w:rsidRPr="00022B2C">
        <w:rPr>
          <w:rFonts w:ascii="Times New Roman" w:hAnsi="Times New Roman"/>
          <w:sz w:val="24"/>
          <w:szCs w:val="24"/>
        </w:rPr>
        <w:t>atbalsta grupas</w:t>
      </w:r>
      <w:r w:rsidR="00F57C15" w:rsidRPr="00022B2C">
        <w:rPr>
          <w:rFonts w:ascii="Times New Roman" w:hAnsi="Times New Roman"/>
          <w:sz w:val="24"/>
          <w:szCs w:val="24"/>
        </w:rPr>
        <w:t xml:space="preserve"> ar kopējo dalībnieku skaitu 1463</w:t>
      </w:r>
      <w:r w:rsidR="00061591" w:rsidRPr="00022B2C">
        <w:rPr>
          <w:rFonts w:ascii="Times New Roman" w:hAnsi="Times New Roman"/>
          <w:sz w:val="24"/>
          <w:szCs w:val="24"/>
        </w:rPr>
        <w:t xml:space="preserve"> (gada plāns – vismaz 10 atbalsta grupas</w:t>
      </w:r>
      <w:r w:rsidR="004D27C9" w:rsidRPr="00022B2C">
        <w:rPr>
          <w:rFonts w:ascii="Times New Roman" w:hAnsi="Times New Roman"/>
          <w:sz w:val="24"/>
          <w:szCs w:val="24"/>
        </w:rPr>
        <w:t>,</w:t>
      </w:r>
      <w:r w:rsidR="004D27C9" w:rsidRPr="00022B2C">
        <w:rPr>
          <w:sz w:val="24"/>
          <w:szCs w:val="24"/>
        </w:rPr>
        <w:t xml:space="preserve"> </w:t>
      </w:r>
      <w:r w:rsidR="004D27C9" w:rsidRPr="00022B2C">
        <w:rPr>
          <w:rFonts w:ascii="Times New Roman" w:hAnsi="Times New Roman"/>
          <w:sz w:val="24"/>
          <w:szCs w:val="24"/>
        </w:rPr>
        <w:t xml:space="preserve">plāna pārsniegums </w:t>
      </w:r>
      <w:r w:rsidR="00527C04">
        <w:rPr>
          <w:rFonts w:ascii="Times New Roman" w:hAnsi="Times New Roman"/>
          <w:sz w:val="24"/>
          <w:szCs w:val="24"/>
        </w:rPr>
        <w:t>saistīts</w:t>
      </w:r>
      <w:r w:rsidR="004D27C9" w:rsidRPr="00022B2C">
        <w:rPr>
          <w:rFonts w:ascii="Times New Roman" w:hAnsi="Times New Roman"/>
          <w:sz w:val="24"/>
          <w:szCs w:val="24"/>
        </w:rPr>
        <w:t xml:space="preserve"> ar to, ka pakalpojuma sniedzējs nav PVN maksātājs</w:t>
      </w:r>
      <w:r w:rsidR="00527C04">
        <w:rPr>
          <w:rFonts w:ascii="Times New Roman" w:hAnsi="Times New Roman"/>
          <w:sz w:val="24"/>
          <w:szCs w:val="24"/>
        </w:rPr>
        <w:t>, līdz ar to</w:t>
      </w:r>
      <w:r w:rsidR="00F57C15" w:rsidRPr="00022B2C">
        <w:rPr>
          <w:rFonts w:ascii="Times New Roman" w:hAnsi="Times New Roman"/>
          <w:sz w:val="24"/>
          <w:szCs w:val="24"/>
        </w:rPr>
        <w:t xml:space="preserve"> varēja nodrošināt lielāku skaitu atbalsta grupu, </w:t>
      </w:r>
      <w:r w:rsidR="00527C04">
        <w:rPr>
          <w:rFonts w:ascii="Times New Roman" w:hAnsi="Times New Roman"/>
          <w:sz w:val="24"/>
          <w:szCs w:val="24"/>
        </w:rPr>
        <w:t>ne</w:t>
      </w:r>
      <w:r w:rsidR="00F57C15" w:rsidRPr="00022B2C">
        <w:rPr>
          <w:rFonts w:ascii="Times New Roman" w:hAnsi="Times New Roman"/>
          <w:sz w:val="24"/>
          <w:szCs w:val="24"/>
        </w:rPr>
        <w:t>kā sākotnēji plānots</w:t>
      </w:r>
      <w:r w:rsidR="004D27C9" w:rsidRPr="00022B2C">
        <w:rPr>
          <w:rFonts w:ascii="Times New Roman" w:hAnsi="Times New Roman"/>
          <w:sz w:val="24"/>
          <w:szCs w:val="24"/>
        </w:rPr>
        <w:t>)</w:t>
      </w:r>
      <w:r w:rsidR="00343444" w:rsidRPr="00022B2C">
        <w:rPr>
          <w:rFonts w:ascii="Times New Roman" w:hAnsi="Times New Roman"/>
          <w:sz w:val="24"/>
          <w:szCs w:val="24"/>
        </w:rPr>
        <w:t>.</w:t>
      </w:r>
    </w:p>
    <w:p w:rsidR="00343444" w:rsidRPr="00022B2C" w:rsidRDefault="007A5CF8" w:rsidP="00343444">
      <w:pPr>
        <w:pStyle w:val="ListParagraph"/>
        <w:numPr>
          <w:ilvl w:val="0"/>
          <w:numId w:val="1"/>
        </w:numPr>
        <w:jc w:val="both"/>
        <w:rPr>
          <w:rFonts w:ascii="Times New Roman" w:hAnsi="Times New Roman"/>
          <w:sz w:val="24"/>
          <w:szCs w:val="24"/>
        </w:rPr>
      </w:pPr>
      <w:r w:rsidRPr="00022B2C">
        <w:rPr>
          <w:rFonts w:ascii="Times New Roman" w:hAnsi="Times New Roman"/>
          <w:sz w:val="24"/>
          <w:szCs w:val="24"/>
        </w:rPr>
        <w:t xml:space="preserve">Sadaļā 2.1.3. </w:t>
      </w:r>
      <w:r w:rsidR="00343444" w:rsidRPr="00022B2C">
        <w:rPr>
          <w:rFonts w:ascii="Times New Roman" w:hAnsi="Times New Roman"/>
          <w:b/>
          <w:sz w:val="24"/>
          <w:szCs w:val="24"/>
        </w:rPr>
        <w:t>Jauno audžuģimeņu apmācības</w:t>
      </w:r>
      <w:r w:rsidR="00343444" w:rsidRPr="00022B2C">
        <w:rPr>
          <w:rFonts w:ascii="Times New Roman" w:hAnsi="Times New Roman"/>
          <w:sz w:val="24"/>
          <w:szCs w:val="24"/>
        </w:rPr>
        <w:t xml:space="preserve"> ir </w:t>
      </w:r>
      <w:r w:rsidR="007501D5">
        <w:rPr>
          <w:rFonts w:ascii="Times New Roman" w:hAnsi="Times New Roman"/>
          <w:sz w:val="24"/>
          <w:szCs w:val="24"/>
        </w:rPr>
        <w:t>apmācīti</w:t>
      </w:r>
      <w:r w:rsidR="00186B3F" w:rsidRPr="00022B2C">
        <w:rPr>
          <w:rFonts w:ascii="Times New Roman" w:hAnsi="Times New Roman"/>
          <w:sz w:val="24"/>
          <w:szCs w:val="24"/>
        </w:rPr>
        <w:t xml:space="preserve"> </w:t>
      </w:r>
      <w:r w:rsidR="00186B3F" w:rsidRPr="00022B2C">
        <w:rPr>
          <w:rFonts w:ascii="Times New Roman" w:hAnsi="Times New Roman"/>
          <w:b/>
          <w:sz w:val="24"/>
          <w:szCs w:val="24"/>
        </w:rPr>
        <w:t>76</w:t>
      </w:r>
      <w:r w:rsidR="00186B3F" w:rsidRPr="00022B2C">
        <w:rPr>
          <w:rFonts w:ascii="Times New Roman" w:hAnsi="Times New Roman"/>
          <w:sz w:val="24"/>
          <w:szCs w:val="24"/>
        </w:rPr>
        <w:t xml:space="preserve"> audžuvecāki</w:t>
      </w:r>
      <w:r w:rsidR="00530F9D" w:rsidRPr="00022B2C">
        <w:rPr>
          <w:rFonts w:ascii="Times New Roman" w:hAnsi="Times New Roman"/>
          <w:sz w:val="24"/>
          <w:szCs w:val="24"/>
        </w:rPr>
        <w:t xml:space="preserve"> </w:t>
      </w:r>
      <w:r w:rsidR="00343444" w:rsidRPr="00022B2C">
        <w:rPr>
          <w:rFonts w:ascii="Times New Roman" w:hAnsi="Times New Roman"/>
          <w:sz w:val="24"/>
          <w:szCs w:val="24"/>
        </w:rPr>
        <w:t>(gada plāns – apmācīti 70 potenciālie audžuvecāki).</w:t>
      </w:r>
    </w:p>
    <w:p w:rsidR="00343444" w:rsidRPr="00022B2C" w:rsidRDefault="007A5CF8" w:rsidP="00343444">
      <w:pPr>
        <w:pStyle w:val="ListParagraph"/>
        <w:numPr>
          <w:ilvl w:val="0"/>
          <w:numId w:val="1"/>
        </w:numPr>
        <w:jc w:val="both"/>
        <w:rPr>
          <w:rFonts w:ascii="Times New Roman" w:hAnsi="Times New Roman"/>
          <w:sz w:val="24"/>
          <w:szCs w:val="24"/>
        </w:rPr>
      </w:pPr>
      <w:r w:rsidRPr="00022B2C">
        <w:rPr>
          <w:rFonts w:ascii="Times New Roman" w:hAnsi="Times New Roman"/>
          <w:sz w:val="24"/>
          <w:szCs w:val="24"/>
        </w:rPr>
        <w:t xml:space="preserve">Sadaļā 2.1.4. </w:t>
      </w:r>
      <w:r w:rsidR="00343444" w:rsidRPr="00022B2C">
        <w:rPr>
          <w:rFonts w:ascii="Times New Roman" w:hAnsi="Times New Roman"/>
          <w:b/>
          <w:sz w:val="24"/>
          <w:szCs w:val="24"/>
        </w:rPr>
        <w:t>Audžuģimeņu zināšanu pilnveides programmas ī</w:t>
      </w:r>
      <w:r w:rsidRPr="00022B2C">
        <w:rPr>
          <w:rFonts w:ascii="Times New Roman" w:hAnsi="Times New Roman"/>
          <w:b/>
          <w:sz w:val="24"/>
          <w:szCs w:val="24"/>
        </w:rPr>
        <w:t>stenošana</w:t>
      </w:r>
      <w:r w:rsidR="00343444" w:rsidRPr="00022B2C">
        <w:rPr>
          <w:rFonts w:ascii="Times New Roman" w:hAnsi="Times New Roman"/>
          <w:sz w:val="24"/>
          <w:szCs w:val="24"/>
        </w:rPr>
        <w:t xml:space="preserve"> apmācīt</w:t>
      </w:r>
      <w:r w:rsidR="007501D5">
        <w:rPr>
          <w:rFonts w:ascii="Times New Roman" w:hAnsi="Times New Roman"/>
          <w:sz w:val="24"/>
          <w:szCs w:val="24"/>
        </w:rPr>
        <w:t>s</w:t>
      </w:r>
      <w:r w:rsidR="00343444" w:rsidRPr="00022B2C">
        <w:rPr>
          <w:rFonts w:ascii="Times New Roman" w:hAnsi="Times New Roman"/>
          <w:sz w:val="24"/>
          <w:szCs w:val="24"/>
        </w:rPr>
        <w:t xml:space="preserve"> </w:t>
      </w:r>
      <w:r w:rsidR="00186B3F" w:rsidRPr="00022B2C">
        <w:rPr>
          <w:rFonts w:ascii="Times New Roman" w:hAnsi="Times New Roman"/>
          <w:b/>
          <w:sz w:val="24"/>
          <w:szCs w:val="24"/>
        </w:rPr>
        <w:t>281</w:t>
      </w:r>
      <w:r w:rsidR="00343444" w:rsidRPr="00022B2C">
        <w:rPr>
          <w:rFonts w:ascii="Times New Roman" w:hAnsi="Times New Roman"/>
          <w:sz w:val="24"/>
          <w:szCs w:val="24"/>
        </w:rPr>
        <w:t xml:space="preserve"> </w:t>
      </w:r>
      <w:r w:rsidR="00186B3F" w:rsidRPr="00022B2C">
        <w:rPr>
          <w:rFonts w:ascii="Times New Roman" w:hAnsi="Times New Roman"/>
          <w:sz w:val="24"/>
          <w:szCs w:val="24"/>
        </w:rPr>
        <w:t>audžuvecāks</w:t>
      </w:r>
      <w:r w:rsidR="007501D5">
        <w:rPr>
          <w:rFonts w:ascii="Times New Roman" w:hAnsi="Times New Roman"/>
          <w:sz w:val="24"/>
          <w:szCs w:val="24"/>
        </w:rPr>
        <w:t xml:space="preserve"> (</w:t>
      </w:r>
      <w:r w:rsidR="00343444" w:rsidRPr="00022B2C">
        <w:rPr>
          <w:rFonts w:ascii="Times New Roman" w:hAnsi="Times New Roman"/>
          <w:sz w:val="24"/>
          <w:szCs w:val="24"/>
        </w:rPr>
        <w:t>gada p</w:t>
      </w:r>
      <w:r w:rsidR="007501D5">
        <w:rPr>
          <w:rFonts w:ascii="Times New Roman" w:hAnsi="Times New Roman"/>
          <w:sz w:val="24"/>
          <w:szCs w:val="24"/>
        </w:rPr>
        <w:t>lāns – apmācīti 300 audžuvecāki)</w:t>
      </w:r>
      <w:r w:rsidR="00343444" w:rsidRPr="00022B2C">
        <w:rPr>
          <w:rFonts w:ascii="Times New Roman" w:hAnsi="Times New Roman"/>
          <w:sz w:val="24"/>
          <w:szCs w:val="24"/>
        </w:rPr>
        <w:t>,</w:t>
      </w:r>
      <w:r w:rsidR="00186B3F" w:rsidRPr="00022B2C">
        <w:rPr>
          <w:rFonts w:ascii="Times New Roman" w:hAnsi="Times New Roman"/>
          <w:sz w:val="24"/>
          <w:szCs w:val="24"/>
        </w:rPr>
        <w:t xml:space="preserve"> apmācībās nav sasniegts plānotais skaits, jo ne visas aicinātās personas ieradās un pabeidza apmācības (aicināti 351 audžuvecāki, ieradās un ieguva apliecības 281audžuvecāks)</w:t>
      </w:r>
      <w:r w:rsidR="00343444" w:rsidRPr="00022B2C">
        <w:rPr>
          <w:rFonts w:ascii="Times New Roman" w:hAnsi="Times New Roman"/>
          <w:sz w:val="24"/>
          <w:szCs w:val="24"/>
        </w:rPr>
        <w:t>.</w:t>
      </w:r>
    </w:p>
    <w:p w:rsidR="007A5CF8" w:rsidRPr="00022B2C" w:rsidRDefault="007A5CF8" w:rsidP="007A5CF8">
      <w:pPr>
        <w:pStyle w:val="ListParagraph"/>
        <w:numPr>
          <w:ilvl w:val="0"/>
          <w:numId w:val="1"/>
        </w:numPr>
        <w:jc w:val="both"/>
        <w:rPr>
          <w:rFonts w:ascii="Times New Roman" w:hAnsi="Times New Roman"/>
          <w:sz w:val="24"/>
          <w:szCs w:val="24"/>
        </w:rPr>
      </w:pPr>
      <w:r w:rsidRPr="00022B2C">
        <w:rPr>
          <w:rFonts w:ascii="Times New Roman" w:hAnsi="Times New Roman"/>
          <w:sz w:val="24"/>
          <w:szCs w:val="24"/>
        </w:rPr>
        <w:t xml:space="preserve">Sadaļā 2.1.5. </w:t>
      </w:r>
      <w:r w:rsidRPr="00022B2C">
        <w:rPr>
          <w:rFonts w:ascii="Times New Roman" w:hAnsi="Times New Roman"/>
          <w:b/>
          <w:sz w:val="24"/>
          <w:szCs w:val="24"/>
        </w:rPr>
        <w:t>Četru reģionālo audžuģimeņu salidojumu organizēšana</w:t>
      </w:r>
      <w:r w:rsidRPr="00022B2C">
        <w:rPr>
          <w:rFonts w:ascii="Times New Roman" w:hAnsi="Times New Roman"/>
          <w:sz w:val="24"/>
          <w:szCs w:val="24"/>
        </w:rPr>
        <w:t xml:space="preserve"> ir noorganizēti 4 reģionālie audžuģimeņu salidojumi ar kopējo dalībnieku skaitu – 761 dalībnieks (gada plāns </w:t>
      </w:r>
      <w:r w:rsidR="001534B3">
        <w:rPr>
          <w:rFonts w:ascii="Times New Roman" w:hAnsi="Times New Roman"/>
          <w:sz w:val="24"/>
          <w:szCs w:val="24"/>
        </w:rPr>
        <w:t xml:space="preserve">- </w:t>
      </w:r>
      <w:r w:rsidRPr="00022B2C">
        <w:rPr>
          <w:rFonts w:ascii="Times New Roman" w:hAnsi="Times New Roman"/>
          <w:sz w:val="24"/>
          <w:szCs w:val="24"/>
        </w:rPr>
        <w:t>vismaz 700 dalībnieki)</w:t>
      </w:r>
      <w:r w:rsidR="001534B3">
        <w:rPr>
          <w:rFonts w:ascii="Times New Roman" w:hAnsi="Times New Roman"/>
          <w:sz w:val="24"/>
          <w:szCs w:val="24"/>
        </w:rPr>
        <w:t>. D</w:t>
      </w:r>
      <w:r w:rsidRPr="00022B2C">
        <w:rPr>
          <w:rFonts w:ascii="Times New Roman" w:hAnsi="Times New Roman"/>
          <w:sz w:val="24"/>
          <w:szCs w:val="24"/>
        </w:rPr>
        <w:t xml:space="preserve">alībnieku skaits bija lielāks, </w:t>
      </w:r>
      <w:r w:rsidR="00684318">
        <w:rPr>
          <w:rFonts w:ascii="Times New Roman" w:hAnsi="Times New Roman"/>
          <w:sz w:val="24"/>
          <w:szCs w:val="24"/>
        </w:rPr>
        <w:t>ne</w:t>
      </w:r>
      <w:r w:rsidRPr="00022B2C">
        <w:rPr>
          <w:rFonts w:ascii="Times New Roman" w:hAnsi="Times New Roman"/>
          <w:sz w:val="24"/>
          <w:szCs w:val="24"/>
        </w:rPr>
        <w:t>kā sākotnēji plānots, jo, salīdzinot ar citu gadu pieredzi, bija lielāka audžuģimeņu aktivitāte</w:t>
      </w:r>
      <w:r w:rsidR="00684318">
        <w:rPr>
          <w:rFonts w:ascii="Times New Roman" w:hAnsi="Times New Roman"/>
          <w:sz w:val="24"/>
          <w:szCs w:val="24"/>
        </w:rPr>
        <w:t>, apmeklējot</w:t>
      </w:r>
      <w:r w:rsidRPr="00022B2C">
        <w:rPr>
          <w:rFonts w:ascii="Times New Roman" w:hAnsi="Times New Roman"/>
          <w:sz w:val="24"/>
          <w:szCs w:val="24"/>
        </w:rPr>
        <w:t xml:space="preserve"> reģionālo</w:t>
      </w:r>
      <w:r w:rsidR="00684318">
        <w:rPr>
          <w:rFonts w:ascii="Times New Roman" w:hAnsi="Times New Roman"/>
          <w:sz w:val="24"/>
          <w:szCs w:val="24"/>
        </w:rPr>
        <w:t>s</w:t>
      </w:r>
      <w:r w:rsidRPr="00022B2C">
        <w:rPr>
          <w:rFonts w:ascii="Times New Roman" w:hAnsi="Times New Roman"/>
          <w:sz w:val="24"/>
          <w:szCs w:val="24"/>
        </w:rPr>
        <w:t xml:space="preserve"> salidojumu</w:t>
      </w:r>
      <w:r w:rsidR="00684318">
        <w:rPr>
          <w:rFonts w:ascii="Times New Roman" w:hAnsi="Times New Roman"/>
          <w:sz w:val="24"/>
          <w:szCs w:val="24"/>
        </w:rPr>
        <w:t>s.</w:t>
      </w:r>
    </w:p>
    <w:p w:rsidR="007A5CF8" w:rsidRPr="00022B2C" w:rsidRDefault="007A5CF8" w:rsidP="007A5CF8">
      <w:pPr>
        <w:pStyle w:val="ListParagraph"/>
        <w:numPr>
          <w:ilvl w:val="0"/>
          <w:numId w:val="1"/>
        </w:numPr>
        <w:jc w:val="both"/>
        <w:rPr>
          <w:rFonts w:ascii="Times New Roman" w:hAnsi="Times New Roman"/>
          <w:sz w:val="24"/>
          <w:szCs w:val="24"/>
        </w:rPr>
      </w:pPr>
      <w:r w:rsidRPr="00022B2C">
        <w:rPr>
          <w:rFonts w:ascii="Times New Roman" w:hAnsi="Times New Roman"/>
          <w:sz w:val="24"/>
          <w:szCs w:val="24"/>
        </w:rPr>
        <w:t xml:space="preserve">Sadaļā 2.1.6. </w:t>
      </w:r>
      <w:r w:rsidRPr="00022B2C">
        <w:rPr>
          <w:rFonts w:ascii="Times New Roman" w:hAnsi="Times New Roman"/>
          <w:b/>
          <w:sz w:val="24"/>
          <w:szCs w:val="24"/>
        </w:rPr>
        <w:t>Realizēts potenciālo adoptētāju apmācību pilotprojekts, izstrādāti ieteikumi apmācības programmas pilnveidošanai</w:t>
      </w:r>
      <w:r w:rsidRPr="00022B2C">
        <w:rPr>
          <w:rFonts w:ascii="Times New Roman" w:hAnsi="Times New Roman"/>
          <w:sz w:val="24"/>
          <w:szCs w:val="24"/>
        </w:rPr>
        <w:t xml:space="preserve"> – saskaņā ar līgumu</w:t>
      </w:r>
      <w:r w:rsidR="00112208">
        <w:rPr>
          <w:rFonts w:ascii="Times New Roman" w:hAnsi="Times New Roman"/>
          <w:sz w:val="24"/>
          <w:szCs w:val="24"/>
        </w:rPr>
        <w:t>,</w:t>
      </w:r>
      <w:r w:rsidRPr="00022B2C">
        <w:rPr>
          <w:rFonts w:ascii="Times New Roman" w:hAnsi="Times New Roman"/>
          <w:sz w:val="24"/>
          <w:szCs w:val="24"/>
        </w:rPr>
        <w:t xml:space="preserve"> sagatavoti ieteikumi apmācību programmas pilnveidei</w:t>
      </w:r>
      <w:r w:rsidR="00112208">
        <w:rPr>
          <w:rFonts w:ascii="Times New Roman" w:hAnsi="Times New Roman"/>
          <w:sz w:val="24"/>
          <w:szCs w:val="24"/>
        </w:rPr>
        <w:t>.</w:t>
      </w:r>
      <w:r w:rsidRPr="00022B2C">
        <w:rPr>
          <w:rFonts w:ascii="Times New Roman" w:hAnsi="Times New Roman"/>
          <w:sz w:val="24"/>
          <w:szCs w:val="24"/>
        </w:rPr>
        <w:t xml:space="preserve"> </w:t>
      </w:r>
      <w:r w:rsidR="00112208">
        <w:rPr>
          <w:rFonts w:ascii="Times New Roman" w:hAnsi="Times New Roman"/>
          <w:sz w:val="24"/>
          <w:szCs w:val="24"/>
        </w:rPr>
        <w:t>A</w:t>
      </w:r>
      <w:r w:rsidRPr="00022B2C">
        <w:rPr>
          <w:rFonts w:ascii="Times New Roman" w:hAnsi="Times New Roman"/>
          <w:sz w:val="24"/>
          <w:szCs w:val="24"/>
        </w:rPr>
        <w:t>pmācībās apliecības ieguvuši 17 potenciālie adoptētāji par apmācību 80 stundu programmā.</w:t>
      </w:r>
    </w:p>
    <w:p w:rsidR="00B0788D" w:rsidRPr="00022B2C" w:rsidRDefault="00B0788D" w:rsidP="00BA115F">
      <w:pPr>
        <w:pStyle w:val="ListParagraph"/>
        <w:numPr>
          <w:ilvl w:val="0"/>
          <w:numId w:val="1"/>
        </w:numPr>
        <w:jc w:val="both"/>
        <w:rPr>
          <w:rFonts w:ascii="Times New Roman" w:hAnsi="Times New Roman"/>
          <w:sz w:val="24"/>
          <w:szCs w:val="24"/>
        </w:rPr>
      </w:pPr>
      <w:r w:rsidRPr="00022B2C">
        <w:rPr>
          <w:rFonts w:ascii="Times New Roman" w:hAnsi="Times New Roman"/>
          <w:sz w:val="24"/>
          <w:szCs w:val="24"/>
        </w:rPr>
        <w:t>Sadaļā 2.2. „</w:t>
      </w:r>
      <w:r w:rsidRPr="00022B2C">
        <w:rPr>
          <w:rFonts w:ascii="Times New Roman" w:hAnsi="Times New Roman"/>
          <w:b/>
          <w:sz w:val="24"/>
          <w:szCs w:val="24"/>
        </w:rPr>
        <w:t xml:space="preserve">Valsts bērnu tiesību aizsardzības inspekcijas krīzes komandas darbības nodrošināšana” </w:t>
      </w:r>
      <w:r w:rsidRPr="00022B2C">
        <w:rPr>
          <w:rFonts w:ascii="Times New Roman" w:hAnsi="Times New Roman"/>
          <w:sz w:val="24"/>
          <w:szCs w:val="24"/>
        </w:rPr>
        <w:t>nodrošināts (tabula pielikumā):</w:t>
      </w:r>
    </w:p>
    <w:p w:rsidR="00B0788D" w:rsidRPr="00022B2C" w:rsidRDefault="0096208E" w:rsidP="000B3466">
      <w:pPr>
        <w:pStyle w:val="ListParagraph"/>
        <w:jc w:val="both"/>
        <w:rPr>
          <w:rFonts w:ascii="Times New Roman" w:hAnsi="Times New Roman"/>
          <w:sz w:val="24"/>
          <w:szCs w:val="24"/>
        </w:rPr>
      </w:pPr>
      <w:r w:rsidRPr="00022B2C">
        <w:rPr>
          <w:rFonts w:ascii="Times New Roman" w:hAnsi="Times New Roman"/>
          <w:sz w:val="24"/>
          <w:szCs w:val="24"/>
        </w:rPr>
        <w:t xml:space="preserve">Palīdzība sniegta </w:t>
      </w:r>
      <w:r w:rsidRPr="00022B2C">
        <w:rPr>
          <w:rFonts w:ascii="Times New Roman" w:hAnsi="Times New Roman"/>
          <w:b/>
          <w:sz w:val="24"/>
          <w:szCs w:val="24"/>
        </w:rPr>
        <w:t>15</w:t>
      </w:r>
      <w:r w:rsidR="00067313" w:rsidRPr="00022B2C">
        <w:rPr>
          <w:rFonts w:ascii="Times New Roman" w:hAnsi="Times New Roman"/>
          <w:b/>
          <w:sz w:val="24"/>
          <w:szCs w:val="24"/>
        </w:rPr>
        <w:t xml:space="preserve"> </w:t>
      </w:r>
      <w:r w:rsidRPr="00022B2C">
        <w:rPr>
          <w:rFonts w:ascii="Times New Roman" w:hAnsi="Times New Roman"/>
          <w:sz w:val="24"/>
          <w:szCs w:val="24"/>
        </w:rPr>
        <w:t>gadījumos, veikti 13</w:t>
      </w:r>
      <w:r w:rsidR="00067313" w:rsidRPr="00022B2C">
        <w:rPr>
          <w:rFonts w:ascii="Times New Roman" w:hAnsi="Times New Roman"/>
          <w:sz w:val="24"/>
          <w:szCs w:val="24"/>
        </w:rPr>
        <w:t xml:space="preserve"> izbraukumi + </w:t>
      </w:r>
      <w:r w:rsidR="00112208">
        <w:rPr>
          <w:rFonts w:ascii="Times New Roman" w:hAnsi="Times New Roman"/>
          <w:sz w:val="24"/>
          <w:szCs w:val="24"/>
        </w:rPr>
        <w:t xml:space="preserve">risināti </w:t>
      </w:r>
      <w:r w:rsidR="00067313" w:rsidRPr="00022B2C">
        <w:rPr>
          <w:rFonts w:ascii="Times New Roman" w:hAnsi="Times New Roman"/>
          <w:sz w:val="24"/>
          <w:szCs w:val="24"/>
        </w:rPr>
        <w:t>2 gadījumi uz vie</w:t>
      </w:r>
      <w:r w:rsidRPr="00022B2C">
        <w:rPr>
          <w:rFonts w:ascii="Times New Roman" w:hAnsi="Times New Roman"/>
          <w:sz w:val="24"/>
          <w:szCs w:val="24"/>
        </w:rPr>
        <w:t>tas, 9</w:t>
      </w:r>
      <w:r w:rsidR="00B0788D" w:rsidRPr="00022B2C">
        <w:rPr>
          <w:rFonts w:ascii="Times New Roman" w:hAnsi="Times New Roman"/>
          <w:sz w:val="24"/>
          <w:szCs w:val="24"/>
        </w:rPr>
        <w:t xml:space="preserve"> gadījumos ievākta informācija, bet K</w:t>
      </w:r>
      <w:r w:rsidR="00517C3A">
        <w:rPr>
          <w:rFonts w:ascii="Times New Roman" w:hAnsi="Times New Roman"/>
          <w:sz w:val="24"/>
          <w:szCs w:val="24"/>
        </w:rPr>
        <w:t>rīzes intervences komandas</w:t>
      </w:r>
      <w:r w:rsidR="00B0788D" w:rsidRPr="00022B2C">
        <w:rPr>
          <w:rFonts w:ascii="Times New Roman" w:hAnsi="Times New Roman"/>
          <w:sz w:val="24"/>
          <w:szCs w:val="24"/>
        </w:rPr>
        <w:t xml:space="preserve"> </w:t>
      </w:r>
      <w:r w:rsidR="00112208">
        <w:rPr>
          <w:rFonts w:ascii="Times New Roman" w:hAnsi="Times New Roman"/>
          <w:sz w:val="24"/>
          <w:szCs w:val="24"/>
        </w:rPr>
        <w:t xml:space="preserve">iejaukšanās </w:t>
      </w:r>
      <w:r w:rsidR="00B0788D" w:rsidRPr="00022B2C">
        <w:rPr>
          <w:rFonts w:ascii="Times New Roman" w:hAnsi="Times New Roman"/>
          <w:sz w:val="24"/>
          <w:szCs w:val="24"/>
        </w:rPr>
        <w:t xml:space="preserve">nav </w:t>
      </w:r>
      <w:r w:rsidR="00112208">
        <w:rPr>
          <w:rFonts w:ascii="Times New Roman" w:hAnsi="Times New Roman"/>
          <w:sz w:val="24"/>
          <w:szCs w:val="24"/>
        </w:rPr>
        <w:t xml:space="preserve">bijusi </w:t>
      </w:r>
      <w:r w:rsidR="00B0788D" w:rsidRPr="00022B2C">
        <w:rPr>
          <w:rFonts w:ascii="Times New Roman" w:hAnsi="Times New Roman"/>
          <w:sz w:val="24"/>
          <w:szCs w:val="24"/>
        </w:rPr>
        <w:t>nepieciešama + 1 telefona konsultācija</w:t>
      </w:r>
      <w:r w:rsidR="00067313" w:rsidRPr="00022B2C">
        <w:rPr>
          <w:rFonts w:ascii="Times New Roman" w:hAnsi="Times New Roman"/>
          <w:sz w:val="24"/>
          <w:szCs w:val="24"/>
        </w:rPr>
        <w:t xml:space="preserve"> + 1</w:t>
      </w:r>
      <w:r w:rsidRPr="00022B2C">
        <w:rPr>
          <w:rFonts w:ascii="Times New Roman" w:hAnsi="Times New Roman"/>
          <w:sz w:val="24"/>
          <w:szCs w:val="24"/>
        </w:rPr>
        <w:t xml:space="preserve"> klātienes konsultācija + 3</w:t>
      </w:r>
      <w:r w:rsidR="00B0788D" w:rsidRPr="00022B2C">
        <w:rPr>
          <w:rFonts w:ascii="Times New Roman" w:hAnsi="Times New Roman"/>
          <w:sz w:val="24"/>
          <w:szCs w:val="24"/>
        </w:rPr>
        <w:t xml:space="preserve"> konsultācija</w:t>
      </w:r>
      <w:r w:rsidRPr="00022B2C">
        <w:rPr>
          <w:rFonts w:ascii="Times New Roman" w:hAnsi="Times New Roman"/>
          <w:sz w:val="24"/>
          <w:szCs w:val="24"/>
        </w:rPr>
        <w:t>s</w:t>
      </w:r>
      <w:r w:rsidR="00B0788D" w:rsidRPr="00022B2C">
        <w:rPr>
          <w:rFonts w:ascii="Times New Roman" w:hAnsi="Times New Roman"/>
          <w:sz w:val="24"/>
          <w:szCs w:val="24"/>
        </w:rPr>
        <w:t xml:space="preserve"> spe</w:t>
      </w:r>
      <w:r w:rsidRPr="00022B2C">
        <w:rPr>
          <w:rFonts w:ascii="Times New Roman" w:hAnsi="Times New Roman"/>
          <w:sz w:val="24"/>
          <w:szCs w:val="24"/>
        </w:rPr>
        <w:t>ciālistiem</w:t>
      </w:r>
      <w:r w:rsidR="00472470">
        <w:rPr>
          <w:rFonts w:ascii="Times New Roman" w:hAnsi="Times New Roman"/>
          <w:sz w:val="24"/>
          <w:szCs w:val="24"/>
        </w:rPr>
        <w:t>.</w:t>
      </w:r>
      <w:r w:rsidRPr="00022B2C">
        <w:rPr>
          <w:rFonts w:ascii="Times New Roman" w:hAnsi="Times New Roman"/>
          <w:sz w:val="24"/>
          <w:szCs w:val="24"/>
        </w:rPr>
        <w:t xml:space="preserve"> </w:t>
      </w:r>
      <w:r w:rsidR="00472470">
        <w:rPr>
          <w:rFonts w:ascii="Times New Roman" w:hAnsi="Times New Roman"/>
          <w:sz w:val="24"/>
          <w:szCs w:val="24"/>
        </w:rPr>
        <w:t>A</w:t>
      </w:r>
      <w:r w:rsidRPr="00022B2C">
        <w:rPr>
          <w:rFonts w:ascii="Times New Roman" w:hAnsi="Times New Roman"/>
          <w:sz w:val="24"/>
          <w:szCs w:val="24"/>
        </w:rPr>
        <w:t xml:space="preserve">tbalsts sniegts </w:t>
      </w:r>
      <w:r w:rsidRPr="00022B2C">
        <w:rPr>
          <w:rFonts w:ascii="Times New Roman" w:hAnsi="Times New Roman"/>
          <w:b/>
          <w:sz w:val="24"/>
          <w:szCs w:val="24"/>
        </w:rPr>
        <w:t>311</w:t>
      </w:r>
      <w:r w:rsidR="00B0788D" w:rsidRPr="00022B2C">
        <w:rPr>
          <w:rFonts w:ascii="Times New Roman" w:hAnsi="Times New Roman"/>
          <w:sz w:val="24"/>
          <w:szCs w:val="24"/>
        </w:rPr>
        <w:t xml:space="preserve"> bērni</w:t>
      </w:r>
      <w:r w:rsidRPr="00022B2C">
        <w:rPr>
          <w:rFonts w:ascii="Times New Roman" w:hAnsi="Times New Roman"/>
          <w:sz w:val="24"/>
          <w:szCs w:val="24"/>
        </w:rPr>
        <w:t xml:space="preserve">em, </w:t>
      </w:r>
      <w:r w:rsidRPr="00022B2C">
        <w:rPr>
          <w:rFonts w:ascii="Times New Roman" w:hAnsi="Times New Roman"/>
          <w:b/>
          <w:sz w:val="24"/>
          <w:szCs w:val="24"/>
        </w:rPr>
        <w:t>21</w:t>
      </w:r>
      <w:r w:rsidRPr="00022B2C">
        <w:rPr>
          <w:rFonts w:ascii="Times New Roman" w:hAnsi="Times New Roman"/>
          <w:sz w:val="24"/>
          <w:szCs w:val="24"/>
        </w:rPr>
        <w:t xml:space="preserve"> speciālistam, </w:t>
      </w:r>
      <w:r w:rsidRPr="00022B2C">
        <w:rPr>
          <w:rFonts w:ascii="Times New Roman" w:hAnsi="Times New Roman"/>
          <w:b/>
          <w:sz w:val="24"/>
          <w:szCs w:val="24"/>
        </w:rPr>
        <w:t xml:space="preserve">73 </w:t>
      </w:r>
      <w:r w:rsidRPr="00022B2C">
        <w:rPr>
          <w:rFonts w:ascii="Times New Roman" w:hAnsi="Times New Roman"/>
          <w:sz w:val="24"/>
          <w:szCs w:val="24"/>
        </w:rPr>
        <w:t xml:space="preserve">pedagogiem, </w:t>
      </w:r>
      <w:r w:rsidRPr="00022B2C">
        <w:rPr>
          <w:rFonts w:ascii="Times New Roman" w:hAnsi="Times New Roman"/>
          <w:b/>
          <w:sz w:val="24"/>
          <w:szCs w:val="24"/>
        </w:rPr>
        <w:t>8</w:t>
      </w:r>
      <w:r w:rsidR="00B0788D" w:rsidRPr="00022B2C">
        <w:rPr>
          <w:rFonts w:ascii="Times New Roman" w:hAnsi="Times New Roman"/>
          <w:b/>
          <w:sz w:val="24"/>
          <w:szCs w:val="24"/>
        </w:rPr>
        <w:t xml:space="preserve"> </w:t>
      </w:r>
      <w:r w:rsidR="00B0788D" w:rsidRPr="00022B2C">
        <w:rPr>
          <w:rFonts w:ascii="Times New Roman" w:hAnsi="Times New Roman"/>
          <w:sz w:val="24"/>
          <w:szCs w:val="24"/>
        </w:rPr>
        <w:t>ģimenes locekļiem.</w:t>
      </w:r>
    </w:p>
    <w:p w:rsidR="00B0788D" w:rsidRPr="00022B2C" w:rsidRDefault="006D6783" w:rsidP="00475C0E">
      <w:pPr>
        <w:pStyle w:val="ListParagraph"/>
        <w:numPr>
          <w:ilvl w:val="0"/>
          <w:numId w:val="1"/>
        </w:numPr>
        <w:jc w:val="both"/>
        <w:rPr>
          <w:rFonts w:ascii="Times New Roman" w:hAnsi="Times New Roman"/>
          <w:sz w:val="24"/>
          <w:szCs w:val="24"/>
        </w:rPr>
      </w:pPr>
      <w:r w:rsidRPr="00022B2C">
        <w:rPr>
          <w:rFonts w:ascii="Times New Roman" w:hAnsi="Times New Roman"/>
          <w:sz w:val="24"/>
          <w:szCs w:val="24"/>
        </w:rPr>
        <w:t xml:space="preserve">Sadaļā 2.3.2. </w:t>
      </w:r>
      <w:r w:rsidR="00B0788D" w:rsidRPr="00022B2C">
        <w:rPr>
          <w:rFonts w:ascii="Times New Roman" w:hAnsi="Times New Roman"/>
          <w:b/>
          <w:sz w:val="24"/>
          <w:szCs w:val="24"/>
        </w:rPr>
        <w:t>Valsts un pašvaldību speciālistu apmācības atbilstoši MK 27.09.</w:t>
      </w:r>
      <w:proofErr w:type="gramStart"/>
      <w:r w:rsidR="00B0788D" w:rsidRPr="00022B2C">
        <w:rPr>
          <w:rFonts w:ascii="Times New Roman" w:hAnsi="Times New Roman"/>
          <w:b/>
          <w:sz w:val="24"/>
          <w:szCs w:val="24"/>
        </w:rPr>
        <w:t>2005. noteikumiem</w:t>
      </w:r>
      <w:proofErr w:type="gramEnd"/>
      <w:r w:rsidR="00B0788D" w:rsidRPr="00022B2C">
        <w:rPr>
          <w:rFonts w:ascii="Times New Roman" w:hAnsi="Times New Roman"/>
          <w:b/>
          <w:sz w:val="24"/>
          <w:szCs w:val="24"/>
        </w:rPr>
        <w:t xml:space="preserve"> Nr.</w:t>
      </w:r>
      <w:r w:rsidR="00472470">
        <w:rPr>
          <w:rFonts w:ascii="Times New Roman" w:hAnsi="Times New Roman"/>
          <w:b/>
          <w:sz w:val="24"/>
          <w:szCs w:val="24"/>
        </w:rPr>
        <w:t xml:space="preserve"> </w:t>
      </w:r>
      <w:r w:rsidR="00B0788D" w:rsidRPr="00022B2C">
        <w:rPr>
          <w:rFonts w:ascii="Times New Roman" w:hAnsi="Times New Roman"/>
          <w:b/>
          <w:sz w:val="24"/>
          <w:szCs w:val="24"/>
        </w:rPr>
        <w:t xml:space="preserve">729 „Noteikumi par speciālu zināšanu apguves kārtību bērnu tiesību aizsardzības jomā un šo zināšanu saturu” </w:t>
      </w:r>
      <w:r w:rsidR="00B0788D" w:rsidRPr="00022B2C">
        <w:rPr>
          <w:rFonts w:ascii="Times New Roman" w:hAnsi="Times New Roman"/>
          <w:sz w:val="24"/>
          <w:szCs w:val="24"/>
        </w:rPr>
        <w:t xml:space="preserve">apmācīti </w:t>
      </w:r>
      <w:r w:rsidR="00B0788D" w:rsidRPr="00022B2C">
        <w:rPr>
          <w:rFonts w:ascii="Times New Roman" w:hAnsi="Times New Roman"/>
          <w:b/>
          <w:sz w:val="24"/>
          <w:szCs w:val="24"/>
        </w:rPr>
        <w:t xml:space="preserve">602 </w:t>
      </w:r>
      <w:r w:rsidR="00B0788D" w:rsidRPr="00022B2C">
        <w:rPr>
          <w:rFonts w:ascii="Times New Roman" w:hAnsi="Times New Roman"/>
          <w:sz w:val="24"/>
          <w:szCs w:val="24"/>
        </w:rPr>
        <w:t>valsts un pašvaldību speciālisti</w:t>
      </w:r>
      <w:r w:rsidR="004D27C9" w:rsidRPr="00022B2C">
        <w:rPr>
          <w:rFonts w:ascii="Times New Roman" w:hAnsi="Times New Roman"/>
          <w:sz w:val="24"/>
          <w:szCs w:val="24"/>
        </w:rPr>
        <w:t xml:space="preserve"> (gada plāns – vismaz 600 </w:t>
      </w:r>
      <w:r w:rsidR="004D27C9" w:rsidRPr="00022B2C">
        <w:rPr>
          <w:rFonts w:ascii="Times New Roman" w:hAnsi="Times New Roman"/>
          <w:sz w:val="24"/>
          <w:szCs w:val="24"/>
        </w:rPr>
        <w:lastRenderedPageBreak/>
        <w:t>apmācīti valsts un pašvaldību speciālisti)</w:t>
      </w:r>
      <w:r w:rsidR="00B0788D" w:rsidRPr="00022B2C">
        <w:rPr>
          <w:rFonts w:ascii="Times New Roman" w:hAnsi="Times New Roman"/>
          <w:sz w:val="24"/>
          <w:szCs w:val="24"/>
        </w:rPr>
        <w:t>.</w:t>
      </w:r>
      <w:r w:rsidR="00475C0E" w:rsidRPr="00022B2C">
        <w:rPr>
          <w:rFonts w:ascii="Times New Roman" w:hAnsi="Times New Roman"/>
          <w:sz w:val="24"/>
          <w:szCs w:val="24"/>
        </w:rPr>
        <w:t xml:space="preserve"> Sagatavotas vadlīnijas Bērnu tiesību aizsar</w:t>
      </w:r>
      <w:r w:rsidR="00472470">
        <w:rPr>
          <w:rFonts w:ascii="Times New Roman" w:hAnsi="Times New Roman"/>
          <w:sz w:val="24"/>
          <w:szCs w:val="24"/>
        </w:rPr>
        <w:t>dzības likumā noteikto subjektu</w:t>
      </w:r>
      <w:r w:rsidR="00475C0E" w:rsidRPr="00022B2C">
        <w:rPr>
          <w:rFonts w:ascii="Times New Roman" w:hAnsi="Times New Roman"/>
          <w:sz w:val="24"/>
          <w:szCs w:val="24"/>
        </w:rPr>
        <w:t xml:space="preserve"> - vispārējās izglītības, profesionālās izglītības un interešu</w:t>
      </w:r>
      <w:r w:rsidR="00472470">
        <w:rPr>
          <w:rFonts w:ascii="Times New Roman" w:hAnsi="Times New Roman"/>
          <w:sz w:val="24"/>
          <w:szCs w:val="24"/>
        </w:rPr>
        <w:t xml:space="preserve"> izglītības pedagogu, psihologu</w:t>
      </w:r>
      <w:r w:rsidR="00475C0E" w:rsidRPr="00022B2C">
        <w:rPr>
          <w:rFonts w:ascii="Times New Roman" w:hAnsi="Times New Roman"/>
          <w:sz w:val="24"/>
          <w:szCs w:val="24"/>
        </w:rPr>
        <w:t xml:space="preserve"> un speciālistu speciālo zināšanu bērnu tiesību aizsardzības jomā apmācību programmu realizēšanai</w:t>
      </w:r>
      <w:r w:rsidR="00472470">
        <w:rPr>
          <w:rFonts w:ascii="Times New Roman" w:hAnsi="Times New Roman"/>
          <w:sz w:val="24"/>
          <w:szCs w:val="24"/>
        </w:rPr>
        <w:t>.</w:t>
      </w:r>
    </w:p>
    <w:p w:rsidR="00B0788D" w:rsidRPr="00022B2C" w:rsidRDefault="00B0788D" w:rsidP="009453D0">
      <w:pPr>
        <w:pStyle w:val="ListParagraph"/>
        <w:numPr>
          <w:ilvl w:val="0"/>
          <w:numId w:val="1"/>
        </w:numPr>
        <w:jc w:val="both"/>
        <w:rPr>
          <w:rFonts w:ascii="Times New Roman" w:hAnsi="Times New Roman"/>
          <w:sz w:val="24"/>
          <w:szCs w:val="24"/>
        </w:rPr>
      </w:pPr>
      <w:r w:rsidRPr="00022B2C">
        <w:rPr>
          <w:rFonts w:ascii="Times New Roman" w:hAnsi="Times New Roman"/>
          <w:sz w:val="24"/>
          <w:szCs w:val="24"/>
        </w:rPr>
        <w:t xml:space="preserve">Sadaļā 2.4. </w:t>
      </w:r>
      <w:r w:rsidRPr="00022B2C">
        <w:rPr>
          <w:rFonts w:ascii="Times New Roman" w:hAnsi="Times New Roman"/>
          <w:b/>
          <w:sz w:val="24"/>
          <w:szCs w:val="24"/>
        </w:rPr>
        <w:t>Seksuālās vardarbības risku izvērtēšana un rekomendāciju sagatavošana seksuālās vardarbības novēršanai institūcij</w:t>
      </w:r>
      <w:r w:rsidR="00A96F33">
        <w:rPr>
          <w:rFonts w:ascii="Times New Roman" w:hAnsi="Times New Roman"/>
          <w:b/>
          <w:sz w:val="24"/>
          <w:szCs w:val="24"/>
        </w:rPr>
        <w:t>ā</w:t>
      </w:r>
      <w:r w:rsidRPr="00022B2C">
        <w:rPr>
          <w:rFonts w:ascii="Times New Roman" w:hAnsi="Times New Roman"/>
          <w:b/>
          <w:sz w:val="24"/>
          <w:szCs w:val="24"/>
        </w:rPr>
        <w:t xml:space="preserve">s, kurās uzturas bērni </w:t>
      </w:r>
      <w:r w:rsidR="006D6783" w:rsidRPr="00022B2C">
        <w:rPr>
          <w:rFonts w:ascii="Times New Roman" w:hAnsi="Times New Roman"/>
          <w:b/>
          <w:sz w:val="24"/>
          <w:szCs w:val="24"/>
        </w:rPr>
        <w:t>ar garīga rakstura traucējumiem</w:t>
      </w:r>
      <w:r w:rsidRPr="00022B2C">
        <w:rPr>
          <w:rFonts w:ascii="Times New Roman" w:hAnsi="Times New Roman"/>
          <w:b/>
          <w:sz w:val="24"/>
          <w:szCs w:val="24"/>
        </w:rPr>
        <w:t xml:space="preserve"> </w:t>
      </w:r>
      <w:r w:rsidR="006376B8" w:rsidRPr="00022B2C">
        <w:rPr>
          <w:rFonts w:ascii="Times New Roman" w:hAnsi="Times New Roman"/>
          <w:sz w:val="24"/>
          <w:szCs w:val="24"/>
        </w:rPr>
        <w:t xml:space="preserve">veiktas izpētes </w:t>
      </w:r>
      <w:r w:rsidR="006376B8" w:rsidRPr="00022B2C">
        <w:rPr>
          <w:rFonts w:ascii="Times New Roman" w:hAnsi="Times New Roman"/>
          <w:b/>
          <w:sz w:val="24"/>
          <w:szCs w:val="24"/>
        </w:rPr>
        <w:t>5</w:t>
      </w:r>
      <w:r w:rsidR="006376B8" w:rsidRPr="00022B2C">
        <w:rPr>
          <w:rFonts w:ascii="Times New Roman" w:hAnsi="Times New Roman"/>
          <w:sz w:val="24"/>
          <w:szCs w:val="24"/>
        </w:rPr>
        <w:t xml:space="preserve"> speciālajās internātskolās (Purmsātu speciālajā internātpamatskolā, Spāres speciālajā internātpamatskolā, Medumu speciālajā internātpamatskolā, Rīgas sanatorijas internātpamatskolā un Adamovas speciālajā internātpamatskolā), sagatavota metode seksuālās vardarbības risku novērtēšanai speciālajās internātpamatskolās, sagatavotas</w:t>
      </w:r>
      <w:r w:rsidR="00AD3C2F" w:rsidRPr="00022B2C">
        <w:rPr>
          <w:rFonts w:ascii="Times New Roman" w:hAnsi="Times New Roman"/>
          <w:sz w:val="24"/>
          <w:szCs w:val="24"/>
        </w:rPr>
        <w:t xml:space="preserve"> rekomendācijas iestādēm un apmācīti </w:t>
      </w:r>
      <w:r w:rsidR="00AD3C2F" w:rsidRPr="00022B2C">
        <w:rPr>
          <w:rFonts w:ascii="Times New Roman" w:hAnsi="Times New Roman"/>
          <w:b/>
          <w:sz w:val="24"/>
          <w:szCs w:val="24"/>
        </w:rPr>
        <w:t>15</w:t>
      </w:r>
      <w:r w:rsidR="00AD3C2F" w:rsidRPr="00022B2C">
        <w:rPr>
          <w:rFonts w:ascii="Times New Roman" w:hAnsi="Times New Roman"/>
          <w:sz w:val="24"/>
          <w:szCs w:val="24"/>
        </w:rPr>
        <w:t xml:space="preserve"> VBTAI darbinieki metodes pielietošan</w:t>
      </w:r>
      <w:r w:rsidR="00116334">
        <w:rPr>
          <w:rFonts w:ascii="Times New Roman" w:hAnsi="Times New Roman"/>
          <w:sz w:val="24"/>
          <w:szCs w:val="24"/>
        </w:rPr>
        <w:t>ai</w:t>
      </w:r>
      <w:r w:rsidRPr="00022B2C">
        <w:rPr>
          <w:rFonts w:ascii="Times New Roman" w:hAnsi="Times New Roman"/>
          <w:sz w:val="24"/>
          <w:szCs w:val="24"/>
        </w:rPr>
        <w:t>.</w:t>
      </w:r>
    </w:p>
    <w:p w:rsidR="00B0788D" w:rsidRPr="00022B2C" w:rsidRDefault="006D6783" w:rsidP="002E191F">
      <w:pPr>
        <w:pStyle w:val="ListParagraph"/>
        <w:numPr>
          <w:ilvl w:val="0"/>
          <w:numId w:val="1"/>
        </w:numPr>
        <w:spacing w:after="0" w:line="240" w:lineRule="auto"/>
        <w:jc w:val="both"/>
        <w:rPr>
          <w:rFonts w:ascii="Times New Roman" w:hAnsi="Times New Roman"/>
          <w:sz w:val="24"/>
          <w:szCs w:val="24"/>
        </w:rPr>
      </w:pPr>
      <w:r w:rsidRPr="00022B2C">
        <w:rPr>
          <w:rFonts w:ascii="Times New Roman" w:hAnsi="Times New Roman"/>
          <w:sz w:val="24"/>
          <w:szCs w:val="24"/>
        </w:rPr>
        <w:t xml:space="preserve">Sadaļā 2.5. </w:t>
      </w:r>
      <w:r w:rsidR="00B0788D" w:rsidRPr="00022B2C">
        <w:rPr>
          <w:rFonts w:ascii="Times New Roman" w:hAnsi="Times New Roman"/>
          <w:b/>
          <w:sz w:val="24"/>
          <w:szCs w:val="24"/>
        </w:rPr>
        <w:t>Pašvaldību speciālistu ap</w:t>
      </w:r>
      <w:r w:rsidRPr="00022B2C">
        <w:rPr>
          <w:rFonts w:ascii="Times New Roman" w:hAnsi="Times New Roman"/>
          <w:b/>
          <w:sz w:val="24"/>
          <w:szCs w:val="24"/>
        </w:rPr>
        <w:t>mācības „Krīzes gadījumu vadība</w:t>
      </w:r>
      <w:r w:rsidR="002E191F">
        <w:rPr>
          <w:rFonts w:ascii="Times New Roman" w:hAnsi="Times New Roman"/>
          <w:b/>
          <w:sz w:val="24"/>
          <w:szCs w:val="24"/>
        </w:rPr>
        <w:t>”</w:t>
      </w:r>
      <w:r w:rsidR="00B0788D" w:rsidRPr="00022B2C">
        <w:rPr>
          <w:rFonts w:ascii="Times New Roman" w:hAnsi="Times New Roman"/>
          <w:sz w:val="24"/>
          <w:szCs w:val="24"/>
        </w:rPr>
        <w:t xml:space="preserve"> </w:t>
      </w:r>
      <w:r w:rsidR="00E37BE3" w:rsidRPr="00022B2C">
        <w:rPr>
          <w:rFonts w:ascii="Times New Roman" w:hAnsi="Times New Roman"/>
          <w:sz w:val="24"/>
          <w:szCs w:val="24"/>
        </w:rPr>
        <w:t xml:space="preserve">apmācīti </w:t>
      </w:r>
      <w:r w:rsidR="00E37BE3" w:rsidRPr="00022B2C">
        <w:rPr>
          <w:rFonts w:ascii="Times New Roman" w:hAnsi="Times New Roman"/>
          <w:b/>
          <w:sz w:val="24"/>
          <w:szCs w:val="24"/>
        </w:rPr>
        <w:t>53</w:t>
      </w:r>
      <w:r w:rsidR="00E37BE3" w:rsidRPr="00022B2C">
        <w:rPr>
          <w:rFonts w:ascii="Times New Roman" w:hAnsi="Times New Roman"/>
          <w:sz w:val="24"/>
          <w:szCs w:val="24"/>
        </w:rPr>
        <w:t xml:space="preserve"> speciālisti 30 stundu apmācību programmā (gada plāns – apmācīti 50 speciālisti).</w:t>
      </w:r>
    </w:p>
    <w:p w:rsidR="00B0788D" w:rsidRPr="00022B2C" w:rsidRDefault="00B0788D" w:rsidP="002E191F">
      <w:pPr>
        <w:pStyle w:val="ListParagraph"/>
        <w:numPr>
          <w:ilvl w:val="0"/>
          <w:numId w:val="1"/>
        </w:numPr>
        <w:spacing w:after="0" w:line="240" w:lineRule="auto"/>
        <w:jc w:val="both"/>
        <w:rPr>
          <w:rFonts w:ascii="Times New Roman" w:hAnsi="Times New Roman"/>
          <w:b/>
          <w:sz w:val="24"/>
          <w:szCs w:val="24"/>
        </w:rPr>
      </w:pPr>
      <w:r w:rsidRPr="00022B2C">
        <w:rPr>
          <w:rFonts w:ascii="Times New Roman" w:hAnsi="Times New Roman"/>
          <w:sz w:val="24"/>
          <w:szCs w:val="24"/>
        </w:rPr>
        <w:t xml:space="preserve">Sadaļā 2.6. </w:t>
      </w:r>
      <w:r w:rsidRPr="00022B2C">
        <w:rPr>
          <w:rFonts w:ascii="Times New Roman" w:hAnsi="Times New Roman"/>
          <w:b/>
          <w:sz w:val="24"/>
          <w:szCs w:val="24"/>
        </w:rPr>
        <w:t>Bērnu un pusaudžu uzticības t</w:t>
      </w:r>
      <w:r w:rsidR="006D6783" w:rsidRPr="00022B2C">
        <w:rPr>
          <w:rFonts w:ascii="Times New Roman" w:hAnsi="Times New Roman"/>
          <w:b/>
          <w:sz w:val="24"/>
          <w:szCs w:val="24"/>
        </w:rPr>
        <w:t>ālruņa 116111 trīs akciju cikls</w:t>
      </w:r>
      <w:r w:rsidRPr="00022B2C">
        <w:rPr>
          <w:rFonts w:ascii="Times New Roman" w:hAnsi="Times New Roman"/>
          <w:b/>
          <w:sz w:val="24"/>
          <w:szCs w:val="24"/>
        </w:rPr>
        <w:t>:</w:t>
      </w:r>
    </w:p>
    <w:p w:rsidR="00B0788D" w:rsidRPr="00022B2C" w:rsidRDefault="00B0788D" w:rsidP="002E191F">
      <w:pPr>
        <w:spacing w:after="0" w:line="240" w:lineRule="auto"/>
        <w:ind w:left="720"/>
        <w:jc w:val="both"/>
        <w:rPr>
          <w:rFonts w:ascii="Times New Roman" w:hAnsi="Times New Roman"/>
          <w:color w:val="000000"/>
          <w:sz w:val="24"/>
          <w:szCs w:val="24"/>
          <w:lang w:eastAsia="lv-LV"/>
        </w:rPr>
      </w:pPr>
      <w:r w:rsidRPr="00022B2C">
        <w:rPr>
          <w:rFonts w:ascii="Times New Roman" w:hAnsi="Times New Roman"/>
          <w:color w:val="000000"/>
          <w:sz w:val="24"/>
          <w:szCs w:val="24"/>
          <w:lang w:eastAsia="lv-LV"/>
        </w:rPr>
        <w:t xml:space="preserve">1) akcijā „Vardarbība nav mazs noslēpums! Runā par to!” veikts: </w:t>
      </w:r>
    </w:p>
    <w:p w:rsidR="00B0788D" w:rsidRPr="00022B2C" w:rsidRDefault="00B0788D" w:rsidP="002E191F">
      <w:pPr>
        <w:spacing w:after="0" w:line="240" w:lineRule="auto"/>
        <w:ind w:left="720"/>
        <w:jc w:val="both"/>
        <w:rPr>
          <w:rFonts w:ascii="Times New Roman" w:hAnsi="Times New Roman"/>
          <w:sz w:val="24"/>
          <w:szCs w:val="24"/>
          <w:lang w:eastAsia="lv-LV"/>
        </w:rPr>
      </w:pPr>
      <w:r w:rsidRPr="00022B2C">
        <w:rPr>
          <w:rFonts w:ascii="Times New Roman" w:hAnsi="Times New Roman"/>
          <w:sz w:val="24"/>
          <w:szCs w:val="24"/>
          <w:lang w:eastAsia="lv-LV"/>
        </w:rPr>
        <w:t>2013.</w:t>
      </w:r>
      <w:r w:rsidR="00C7245F">
        <w:rPr>
          <w:rFonts w:ascii="Times New Roman" w:hAnsi="Times New Roman"/>
          <w:sz w:val="24"/>
          <w:szCs w:val="24"/>
          <w:lang w:eastAsia="lv-LV"/>
        </w:rPr>
        <w:t xml:space="preserve"> </w:t>
      </w:r>
      <w:r w:rsidRPr="00022B2C">
        <w:rPr>
          <w:rFonts w:ascii="Times New Roman" w:hAnsi="Times New Roman"/>
          <w:sz w:val="24"/>
          <w:szCs w:val="24"/>
          <w:lang w:eastAsia="lv-LV"/>
        </w:rPr>
        <w:t>gada 1.</w:t>
      </w:r>
      <w:r w:rsidR="00C7245F">
        <w:rPr>
          <w:rFonts w:ascii="Times New Roman" w:hAnsi="Times New Roman"/>
          <w:sz w:val="24"/>
          <w:szCs w:val="24"/>
          <w:lang w:eastAsia="lv-LV"/>
        </w:rPr>
        <w:t xml:space="preserve"> </w:t>
      </w:r>
      <w:r w:rsidRPr="00022B2C">
        <w:rPr>
          <w:rFonts w:ascii="Times New Roman" w:hAnsi="Times New Roman"/>
          <w:sz w:val="24"/>
          <w:szCs w:val="24"/>
          <w:lang w:eastAsia="lv-LV"/>
        </w:rPr>
        <w:t>ceturksnī tika veikta uzticības tālruņa akcijas „Vardarbība nav mazs noslēpums! Runā par To!” plānošana, veikti sagatavošanās darbi, izveidojot informatīvu izdales materiālu,</w:t>
      </w:r>
      <w:r w:rsidRPr="00022B2C">
        <w:rPr>
          <w:rFonts w:ascii="Times New Roman" w:hAnsi="Times New Roman"/>
          <w:sz w:val="24"/>
          <w:szCs w:val="24"/>
        </w:rPr>
        <w:t xml:space="preserve"> noslēgts </w:t>
      </w:r>
      <w:smartTag w:uri="schemas-tilde-lv/tildestengine" w:element="veidnes">
        <w:smartTagPr>
          <w:attr w:name="id" w:val="-1"/>
          <w:attr w:name="baseform" w:val="līgums"/>
          <w:attr w:name="text" w:val="līgums"/>
        </w:smartTagPr>
        <w:r w:rsidRPr="00022B2C">
          <w:rPr>
            <w:rFonts w:ascii="Times New Roman" w:hAnsi="Times New Roman"/>
            <w:sz w:val="24"/>
            <w:szCs w:val="24"/>
          </w:rPr>
          <w:t>līgums</w:t>
        </w:r>
      </w:smartTag>
      <w:r w:rsidRPr="00022B2C">
        <w:rPr>
          <w:rFonts w:ascii="Times New Roman" w:hAnsi="Times New Roman"/>
          <w:sz w:val="24"/>
          <w:szCs w:val="24"/>
        </w:rPr>
        <w:t xml:space="preserve"> un</w:t>
      </w:r>
      <w:r w:rsidRPr="00022B2C">
        <w:rPr>
          <w:rFonts w:ascii="Times New Roman" w:hAnsi="Times New Roman"/>
          <w:b/>
          <w:sz w:val="24"/>
          <w:szCs w:val="24"/>
        </w:rPr>
        <w:t xml:space="preserve"> </w:t>
      </w:r>
      <w:r w:rsidRPr="00022B2C">
        <w:rPr>
          <w:rFonts w:ascii="Times New Roman" w:hAnsi="Times New Roman"/>
          <w:sz w:val="24"/>
          <w:szCs w:val="24"/>
        </w:rPr>
        <w:t>izgatavoti 10000</w:t>
      </w:r>
      <w:r w:rsidR="00C7245F">
        <w:rPr>
          <w:rFonts w:ascii="Times New Roman" w:hAnsi="Times New Roman"/>
          <w:sz w:val="24"/>
          <w:szCs w:val="24"/>
        </w:rPr>
        <w:t> </w:t>
      </w:r>
      <w:r w:rsidRPr="00022B2C">
        <w:rPr>
          <w:rFonts w:ascii="Times New Roman" w:hAnsi="Times New Roman"/>
          <w:sz w:val="24"/>
          <w:szCs w:val="24"/>
        </w:rPr>
        <w:t>gab. izdales materiāli „Vardarbība nav mazs noslēpums! Runā par TO!”</w:t>
      </w:r>
      <w:r w:rsidRPr="00022B2C">
        <w:rPr>
          <w:rFonts w:ascii="Times New Roman" w:hAnsi="Times New Roman"/>
          <w:sz w:val="24"/>
          <w:szCs w:val="24"/>
          <w:lang w:eastAsia="lv-LV"/>
        </w:rPr>
        <w:t>. Pati akcija noritēja laikā no 22.</w:t>
      </w:r>
      <w:r w:rsidR="00311FAB">
        <w:rPr>
          <w:rFonts w:ascii="Times New Roman" w:hAnsi="Times New Roman"/>
          <w:sz w:val="24"/>
          <w:szCs w:val="24"/>
          <w:lang w:eastAsia="lv-LV"/>
        </w:rPr>
        <w:t xml:space="preserve"> </w:t>
      </w:r>
      <w:r w:rsidRPr="00022B2C">
        <w:rPr>
          <w:rFonts w:ascii="Times New Roman" w:hAnsi="Times New Roman"/>
          <w:sz w:val="24"/>
          <w:szCs w:val="24"/>
          <w:lang w:eastAsia="lv-LV"/>
        </w:rPr>
        <w:t>-</w:t>
      </w:r>
      <w:r w:rsidR="00311FAB">
        <w:rPr>
          <w:rFonts w:ascii="Times New Roman" w:hAnsi="Times New Roman"/>
          <w:sz w:val="24"/>
          <w:szCs w:val="24"/>
          <w:lang w:eastAsia="lv-LV"/>
        </w:rPr>
        <w:t xml:space="preserve"> </w:t>
      </w:r>
      <w:r w:rsidRPr="00022B2C">
        <w:rPr>
          <w:rFonts w:ascii="Times New Roman" w:hAnsi="Times New Roman"/>
          <w:sz w:val="24"/>
          <w:szCs w:val="24"/>
          <w:lang w:eastAsia="lv-LV"/>
        </w:rPr>
        <w:t>28.</w:t>
      </w:r>
      <w:r w:rsidR="00311FAB">
        <w:rPr>
          <w:rFonts w:ascii="Times New Roman" w:hAnsi="Times New Roman"/>
          <w:sz w:val="24"/>
          <w:szCs w:val="24"/>
          <w:lang w:eastAsia="lv-LV"/>
        </w:rPr>
        <w:t xml:space="preserve"> </w:t>
      </w:r>
      <w:r w:rsidRPr="00022B2C">
        <w:rPr>
          <w:rFonts w:ascii="Times New Roman" w:hAnsi="Times New Roman"/>
          <w:sz w:val="24"/>
          <w:szCs w:val="24"/>
          <w:lang w:eastAsia="lv-LV"/>
        </w:rPr>
        <w:t>aprīlim un no 6.</w:t>
      </w:r>
      <w:r w:rsidR="00311FAB">
        <w:rPr>
          <w:rFonts w:ascii="Times New Roman" w:hAnsi="Times New Roman"/>
          <w:sz w:val="24"/>
          <w:szCs w:val="24"/>
          <w:lang w:eastAsia="lv-LV"/>
        </w:rPr>
        <w:t xml:space="preserve"> </w:t>
      </w:r>
      <w:r w:rsidRPr="00022B2C">
        <w:rPr>
          <w:rFonts w:ascii="Times New Roman" w:hAnsi="Times New Roman"/>
          <w:sz w:val="24"/>
          <w:szCs w:val="24"/>
          <w:lang w:eastAsia="lv-LV"/>
        </w:rPr>
        <w:t>-</w:t>
      </w:r>
      <w:r w:rsidR="00311FAB">
        <w:rPr>
          <w:rFonts w:ascii="Times New Roman" w:hAnsi="Times New Roman"/>
          <w:sz w:val="24"/>
          <w:szCs w:val="24"/>
          <w:lang w:eastAsia="lv-LV"/>
        </w:rPr>
        <w:t xml:space="preserve"> </w:t>
      </w:r>
      <w:r w:rsidRPr="00022B2C">
        <w:rPr>
          <w:rFonts w:ascii="Times New Roman" w:hAnsi="Times New Roman"/>
          <w:sz w:val="24"/>
          <w:szCs w:val="24"/>
          <w:lang w:eastAsia="lv-LV"/>
        </w:rPr>
        <w:t>12.</w:t>
      </w:r>
      <w:r w:rsidR="00311FAB">
        <w:rPr>
          <w:rFonts w:ascii="Times New Roman" w:hAnsi="Times New Roman"/>
          <w:sz w:val="24"/>
          <w:szCs w:val="24"/>
          <w:lang w:eastAsia="lv-LV"/>
        </w:rPr>
        <w:t xml:space="preserve"> </w:t>
      </w:r>
      <w:r w:rsidRPr="00022B2C">
        <w:rPr>
          <w:rFonts w:ascii="Times New Roman" w:hAnsi="Times New Roman"/>
          <w:sz w:val="24"/>
          <w:szCs w:val="24"/>
          <w:lang w:eastAsia="lv-LV"/>
        </w:rPr>
        <w:t>maijam. Kopumā atbildēti 3098 zvani, sniegtas 710 psiholoģiskās konsultācijas. 149 gadījumos sniegtas psiholoģiskas konsultācijas vardarbības gadījumos.</w:t>
      </w:r>
      <w:r w:rsidRPr="00022B2C">
        <w:rPr>
          <w:rFonts w:ascii="Arial" w:hAnsi="Arial" w:cs="Arial"/>
          <w:b/>
          <w:bCs/>
          <w:sz w:val="24"/>
          <w:szCs w:val="24"/>
          <w:lang w:eastAsia="lv-LV"/>
        </w:rPr>
        <w:t xml:space="preserve"> </w:t>
      </w:r>
      <w:r w:rsidR="003F78DC">
        <w:rPr>
          <w:rFonts w:ascii="Times New Roman" w:hAnsi="Times New Roman"/>
          <w:sz w:val="24"/>
          <w:szCs w:val="24"/>
          <w:lang w:eastAsia="lv-LV"/>
        </w:rPr>
        <w:t>No šiem gadījumiem</w:t>
      </w:r>
      <w:r w:rsidRPr="00022B2C">
        <w:rPr>
          <w:rFonts w:ascii="Times New Roman" w:hAnsi="Times New Roman"/>
          <w:sz w:val="24"/>
          <w:szCs w:val="24"/>
          <w:lang w:eastAsia="lv-LV"/>
        </w:rPr>
        <w:t xml:space="preserve"> 91 gadījumā sniegta palīdzība un atbalsts emocionālas, 19 – seksuālas un 26 – fiziskas vardarbības gadījumos. 7 gadījumos saņemtā informācija par vardarbību ģimenē</w:t>
      </w:r>
      <w:r w:rsidR="003F78DC">
        <w:rPr>
          <w:rFonts w:ascii="Times New Roman" w:hAnsi="Times New Roman"/>
          <w:sz w:val="24"/>
          <w:szCs w:val="24"/>
          <w:lang w:eastAsia="lv-LV"/>
        </w:rPr>
        <w:t xml:space="preserve"> vai</w:t>
      </w:r>
      <w:r w:rsidRPr="00022B2C">
        <w:rPr>
          <w:rFonts w:ascii="Times New Roman" w:hAnsi="Times New Roman"/>
          <w:sz w:val="24"/>
          <w:szCs w:val="24"/>
          <w:lang w:eastAsia="lv-LV"/>
        </w:rPr>
        <w:t xml:space="preserve"> skolā nodota bērnu tiesību aizsardzības inspektoriem, sociālajam dienestam vai bāriņtiesai. Sagatavots akcijas rezultātu apkopojums un ievietots </w:t>
      </w:r>
      <w:r w:rsidR="005960F6" w:rsidRPr="00022B2C">
        <w:rPr>
          <w:rFonts w:ascii="Times New Roman" w:hAnsi="Times New Roman"/>
          <w:sz w:val="24"/>
          <w:szCs w:val="24"/>
          <w:lang w:eastAsia="lv-LV"/>
        </w:rPr>
        <w:t>mājaslapā</w:t>
      </w:r>
      <w:r w:rsidRPr="00022B2C">
        <w:rPr>
          <w:rFonts w:ascii="Times New Roman" w:hAnsi="Times New Roman"/>
          <w:sz w:val="24"/>
          <w:szCs w:val="24"/>
          <w:lang w:eastAsia="lv-LV"/>
        </w:rPr>
        <w:t>.</w:t>
      </w:r>
    </w:p>
    <w:p w:rsidR="00B0788D" w:rsidRPr="00022B2C" w:rsidRDefault="00B0788D" w:rsidP="00FE6163">
      <w:pPr>
        <w:spacing w:after="0" w:line="240" w:lineRule="auto"/>
        <w:ind w:left="720"/>
        <w:jc w:val="both"/>
        <w:rPr>
          <w:rFonts w:ascii="Times New Roman" w:hAnsi="Times New Roman"/>
          <w:sz w:val="24"/>
          <w:szCs w:val="24"/>
          <w:lang w:eastAsia="lv-LV"/>
        </w:rPr>
      </w:pPr>
    </w:p>
    <w:p w:rsidR="00B0788D" w:rsidRPr="00022B2C" w:rsidRDefault="00B0788D" w:rsidP="00FE6163">
      <w:pPr>
        <w:spacing w:after="0" w:line="240" w:lineRule="auto"/>
        <w:ind w:left="720"/>
        <w:jc w:val="both"/>
        <w:rPr>
          <w:rFonts w:ascii="Times New Roman" w:hAnsi="Times New Roman"/>
          <w:color w:val="000000"/>
          <w:sz w:val="24"/>
          <w:szCs w:val="24"/>
          <w:lang w:eastAsia="lv-LV"/>
        </w:rPr>
      </w:pPr>
      <w:r w:rsidRPr="00022B2C">
        <w:rPr>
          <w:rFonts w:ascii="Times New Roman" w:hAnsi="Times New Roman"/>
          <w:color w:val="000000"/>
          <w:sz w:val="24"/>
          <w:szCs w:val="24"/>
          <w:lang w:eastAsia="lv-LV"/>
        </w:rPr>
        <w:t>2) akcijā „Uzticības tālrunis vecākiem, audžuvecākiem un aizbildņiem” veikts:</w:t>
      </w:r>
    </w:p>
    <w:p w:rsidR="00B0788D" w:rsidRPr="00022B2C" w:rsidRDefault="00B0788D" w:rsidP="00ED50A2">
      <w:pPr>
        <w:spacing w:after="0" w:line="240" w:lineRule="auto"/>
        <w:ind w:left="720"/>
        <w:jc w:val="both"/>
        <w:rPr>
          <w:rFonts w:ascii="Times New Roman" w:hAnsi="Times New Roman"/>
          <w:sz w:val="24"/>
          <w:szCs w:val="24"/>
          <w:lang w:eastAsia="lv-LV"/>
        </w:rPr>
      </w:pPr>
      <w:r w:rsidRPr="00022B2C">
        <w:rPr>
          <w:rFonts w:ascii="Times New Roman" w:hAnsi="Times New Roman"/>
          <w:sz w:val="24"/>
          <w:szCs w:val="24"/>
          <w:lang w:eastAsia="lv-LV"/>
        </w:rPr>
        <w:t>2013. gada 10.</w:t>
      </w:r>
      <w:r w:rsidR="00B9129D">
        <w:rPr>
          <w:rFonts w:ascii="Times New Roman" w:hAnsi="Times New Roman"/>
          <w:sz w:val="24"/>
          <w:szCs w:val="24"/>
          <w:lang w:eastAsia="lv-LV"/>
        </w:rPr>
        <w:t xml:space="preserve"> </w:t>
      </w:r>
      <w:r w:rsidRPr="00022B2C">
        <w:rPr>
          <w:rFonts w:ascii="Times New Roman" w:hAnsi="Times New Roman"/>
          <w:sz w:val="24"/>
          <w:szCs w:val="24"/>
          <w:lang w:eastAsia="lv-LV"/>
        </w:rPr>
        <w:t>-</w:t>
      </w:r>
      <w:r w:rsidR="00B9129D">
        <w:rPr>
          <w:rFonts w:ascii="Times New Roman" w:hAnsi="Times New Roman"/>
          <w:sz w:val="24"/>
          <w:szCs w:val="24"/>
          <w:lang w:eastAsia="lv-LV"/>
        </w:rPr>
        <w:t xml:space="preserve"> </w:t>
      </w:r>
      <w:r w:rsidRPr="00022B2C">
        <w:rPr>
          <w:rFonts w:ascii="Times New Roman" w:hAnsi="Times New Roman"/>
          <w:sz w:val="24"/>
          <w:szCs w:val="24"/>
          <w:lang w:eastAsia="lv-LV"/>
        </w:rPr>
        <w:t>12. jūnijā tika rīkota UT akcija „Uzticības tālrunis audžuģimenēm”, kuras ietvaros tika atbildēti 404 zvani un sniegtas 102 psiholoģiskās konsultācijas. 11 gadījumos pieaugušie lūguši palīdzību dažādu psiholoģisku problēmu risināšanai attiecībās ar bērniem.</w:t>
      </w:r>
    </w:p>
    <w:p w:rsidR="00B0788D" w:rsidRPr="00022B2C" w:rsidRDefault="00B0788D" w:rsidP="00ED50A2">
      <w:pPr>
        <w:spacing w:after="0" w:line="240" w:lineRule="auto"/>
        <w:ind w:left="720"/>
        <w:jc w:val="both"/>
        <w:rPr>
          <w:rFonts w:ascii="Times New Roman" w:hAnsi="Times New Roman"/>
          <w:sz w:val="24"/>
          <w:szCs w:val="24"/>
          <w:lang w:eastAsia="lv-LV"/>
        </w:rPr>
      </w:pPr>
    </w:p>
    <w:p w:rsidR="00B0788D" w:rsidRPr="00022B2C" w:rsidRDefault="00B0788D" w:rsidP="00ED50A2">
      <w:pPr>
        <w:spacing w:after="0" w:line="240" w:lineRule="auto"/>
        <w:ind w:left="720"/>
        <w:jc w:val="both"/>
        <w:rPr>
          <w:rFonts w:ascii="Times New Roman" w:hAnsi="Times New Roman"/>
          <w:sz w:val="24"/>
          <w:szCs w:val="24"/>
          <w:lang w:eastAsia="lv-LV"/>
        </w:rPr>
      </w:pPr>
      <w:r w:rsidRPr="00022B2C">
        <w:rPr>
          <w:rFonts w:ascii="Times New Roman" w:hAnsi="Times New Roman"/>
          <w:sz w:val="24"/>
          <w:szCs w:val="24"/>
          <w:lang w:eastAsia="lv-LV"/>
        </w:rPr>
        <w:t>3)</w:t>
      </w:r>
      <w:r w:rsidRPr="00022B2C">
        <w:rPr>
          <w:sz w:val="24"/>
          <w:szCs w:val="24"/>
        </w:rPr>
        <w:t xml:space="preserve"> </w:t>
      </w:r>
      <w:r w:rsidR="00012536" w:rsidRPr="00022B2C">
        <w:rPr>
          <w:rFonts w:ascii="Times New Roman" w:hAnsi="Times New Roman"/>
          <w:sz w:val="24"/>
          <w:szCs w:val="24"/>
          <w:lang w:eastAsia="lv-LV"/>
        </w:rPr>
        <w:t>VBTAI bērnu un pusaudžu uzticības tālruņa 116111 rīkotajā akcijā „Uzticības tālrunis pedagogiem” saņemti 840 zvani un sniegtas 204 psiholoģiskas konsultācijas. 54 gadījumos palīdzība un atbalsts tika sniegti vecākiem un pedagogiem. Uzticības tālruņa 116111 akcija tika īstenota no 26.</w:t>
      </w:r>
      <w:r w:rsidR="00221F66">
        <w:rPr>
          <w:rFonts w:ascii="Times New Roman" w:hAnsi="Times New Roman"/>
          <w:sz w:val="24"/>
          <w:szCs w:val="24"/>
          <w:lang w:eastAsia="lv-LV"/>
        </w:rPr>
        <w:t> </w:t>
      </w:r>
      <w:r w:rsidR="00012536" w:rsidRPr="00022B2C">
        <w:rPr>
          <w:rFonts w:ascii="Times New Roman" w:hAnsi="Times New Roman"/>
          <w:sz w:val="24"/>
          <w:szCs w:val="24"/>
          <w:lang w:eastAsia="lv-LV"/>
        </w:rPr>
        <w:t>augusta līdz 1. septembrim.</w:t>
      </w:r>
    </w:p>
    <w:p w:rsidR="000A5C05" w:rsidRPr="00022B2C" w:rsidRDefault="00B0788D" w:rsidP="00ED50A2">
      <w:pPr>
        <w:pStyle w:val="ListParagraph"/>
        <w:numPr>
          <w:ilvl w:val="0"/>
          <w:numId w:val="1"/>
        </w:numPr>
        <w:spacing w:after="0" w:line="240" w:lineRule="auto"/>
        <w:jc w:val="both"/>
        <w:rPr>
          <w:rFonts w:ascii="Times New Roman" w:hAnsi="Times New Roman"/>
          <w:sz w:val="24"/>
          <w:szCs w:val="24"/>
        </w:rPr>
      </w:pPr>
      <w:r w:rsidRPr="00022B2C">
        <w:rPr>
          <w:rFonts w:ascii="Times New Roman" w:hAnsi="Times New Roman"/>
          <w:sz w:val="24"/>
          <w:szCs w:val="24"/>
        </w:rPr>
        <w:t xml:space="preserve">Sadaļā 2.7. </w:t>
      </w:r>
      <w:r w:rsidR="001E5ED6" w:rsidRPr="00022B2C">
        <w:rPr>
          <w:rFonts w:ascii="Times New Roman" w:hAnsi="Times New Roman"/>
          <w:b/>
          <w:sz w:val="24"/>
          <w:szCs w:val="24"/>
        </w:rPr>
        <w:t xml:space="preserve">Radošās darbnīcas </w:t>
      </w:r>
      <w:r w:rsidRPr="00022B2C">
        <w:rPr>
          <w:rFonts w:ascii="Times New Roman" w:hAnsi="Times New Roman"/>
          <w:b/>
          <w:sz w:val="24"/>
          <w:szCs w:val="24"/>
        </w:rPr>
        <w:t>speciālistiem par darbu ar bērniem ar atkarības prob</w:t>
      </w:r>
      <w:r w:rsidR="006D6783" w:rsidRPr="00022B2C">
        <w:rPr>
          <w:rFonts w:ascii="Times New Roman" w:hAnsi="Times New Roman"/>
          <w:b/>
          <w:sz w:val="24"/>
          <w:szCs w:val="24"/>
        </w:rPr>
        <w:t>lēmām un uzvedības traucējumiem</w:t>
      </w:r>
      <w:r w:rsidRPr="00022B2C">
        <w:rPr>
          <w:rFonts w:ascii="Times New Roman" w:hAnsi="Times New Roman"/>
          <w:b/>
          <w:sz w:val="24"/>
          <w:szCs w:val="24"/>
        </w:rPr>
        <w:t xml:space="preserve"> </w:t>
      </w:r>
    </w:p>
    <w:p w:rsidR="006D6783" w:rsidRPr="00022B2C" w:rsidRDefault="000A5C05" w:rsidP="006D6783">
      <w:pPr>
        <w:pStyle w:val="ListParagraph"/>
        <w:jc w:val="both"/>
        <w:rPr>
          <w:rFonts w:ascii="Times New Roman" w:hAnsi="Times New Roman"/>
          <w:sz w:val="24"/>
          <w:szCs w:val="24"/>
        </w:rPr>
      </w:pPr>
      <w:r w:rsidRPr="00022B2C">
        <w:rPr>
          <w:rFonts w:ascii="Times New Roman" w:hAnsi="Times New Roman"/>
          <w:sz w:val="24"/>
          <w:szCs w:val="24"/>
        </w:rPr>
        <w:t>radošajās darbnīcās apmācīti</w:t>
      </w:r>
      <w:r w:rsidR="00530F9D" w:rsidRPr="00022B2C">
        <w:rPr>
          <w:rFonts w:ascii="Times New Roman" w:hAnsi="Times New Roman"/>
          <w:b/>
          <w:sz w:val="24"/>
          <w:szCs w:val="24"/>
        </w:rPr>
        <w:t xml:space="preserve"> 250</w:t>
      </w:r>
      <w:r w:rsidRPr="00022B2C">
        <w:rPr>
          <w:rFonts w:ascii="Times New Roman" w:hAnsi="Times New Roman"/>
          <w:b/>
          <w:sz w:val="24"/>
          <w:szCs w:val="24"/>
        </w:rPr>
        <w:t xml:space="preserve"> </w:t>
      </w:r>
      <w:r w:rsidR="00530F9D" w:rsidRPr="00022B2C">
        <w:rPr>
          <w:rFonts w:ascii="Times New Roman" w:hAnsi="Times New Roman"/>
          <w:sz w:val="24"/>
          <w:szCs w:val="24"/>
        </w:rPr>
        <w:t>valsts un pašvaldību speciālisti (</w:t>
      </w:r>
      <w:r w:rsidRPr="00022B2C">
        <w:rPr>
          <w:rFonts w:ascii="Times New Roman" w:hAnsi="Times New Roman"/>
          <w:sz w:val="24"/>
          <w:szCs w:val="24"/>
        </w:rPr>
        <w:t xml:space="preserve">gada plāns – 250 </w:t>
      </w:r>
      <w:r w:rsidR="006D6783" w:rsidRPr="00022B2C">
        <w:rPr>
          <w:rFonts w:ascii="Times New Roman" w:hAnsi="Times New Roman"/>
          <w:sz w:val="24"/>
          <w:szCs w:val="24"/>
        </w:rPr>
        <w:t>speciālistu 30 stundu apmācība).</w:t>
      </w:r>
    </w:p>
    <w:p w:rsidR="00310AD2" w:rsidRPr="00022B2C" w:rsidRDefault="00530F9D" w:rsidP="006D6783">
      <w:pPr>
        <w:pStyle w:val="ListParagraph"/>
        <w:jc w:val="both"/>
        <w:rPr>
          <w:rFonts w:ascii="Times New Roman" w:hAnsi="Times New Roman"/>
          <w:sz w:val="24"/>
          <w:szCs w:val="24"/>
        </w:rPr>
      </w:pPr>
      <w:r w:rsidRPr="00022B2C">
        <w:rPr>
          <w:rFonts w:ascii="Times New Roman" w:hAnsi="Times New Roman"/>
          <w:sz w:val="24"/>
          <w:szCs w:val="24"/>
        </w:rPr>
        <w:t xml:space="preserve"> </w:t>
      </w:r>
    </w:p>
    <w:p w:rsidR="006D6783" w:rsidRPr="00022B2C" w:rsidRDefault="006D6783" w:rsidP="006D6783">
      <w:pPr>
        <w:pStyle w:val="ListParagraph"/>
        <w:numPr>
          <w:ilvl w:val="0"/>
          <w:numId w:val="1"/>
        </w:numPr>
        <w:jc w:val="both"/>
        <w:rPr>
          <w:rFonts w:ascii="Times New Roman" w:hAnsi="Times New Roman"/>
          <w:sz w:val="24"/>
          <w:szCs w:val="24"/>
        </w:rPr>
      </w:pPr>
      <w:r w:rsidRPr="00022B2C">
        <w:rPr>
          <w:rFonts w:ascii="Times New Roman" w:hAnsi="Times New Roman"/>
          <w:sz w:val="24"/>
          <w:szCs w:val="24"/>
        </w:rPr>
        <w:lastRenderedPageBreak/>
        <w:t xml:space="preserve">Sadaļā 2.8. </w:t>
      </w:r>
      <w:r w:rsidRPr="00022B2C">
        <w:rPr>
          <w:rFonts w:ascii="Times New Roman" w:hAnsi="Times New Roman"/>
          <w:b/>
          <w:sz w:val="24"/>
          <w:szCs w:val="24"/>
        </w:rPr>
        <w:t>Konference speciālistiem par darbu ar bērniem ar atkarības problēmām un uzvedības traucējumiem</w:t>
      </w:r>
      <w:r w:rsidRPr="00022B2C">
        <w:rPr>
          <w:rFonts w:ascii="Times New Roman" w:hAnsi="Times New Roman"/>
          <w:sz w:val="24"/>
          <w:szCs w:val="24"/>
        </w:rPr>
        <w:t xml:space="preserve"> - organizēta</w:t>
      </w:r>
      <w:r w:rsidR="00027ECA" w:rsidRPr="00022B2C">
        <w:rPr>
          <w:rFonts w:ascii="Times New Roman" w:hAnsi="Times New Roman"/>
          <w:sz w:val="24"/>
          <w:szCs w:val="24"/>
        </w:rPr>
        <w:t xml:space="preserve"> </w:t>
      </w:r>
      <w:r w:rsidRPr="00022B2C">
        <w:rPr>
          <w:rFonts w:ascii="Times New Roman" w:hAnsi="Times New Roman"/>
          <w:sz w:val="24"/>
          <w:szCs w:val="24"/>
        </w:rPr>
        <w:t xml:space="preserve">konference ar kopējo dalībnieku skaitu – </w:t>
      </w:r>
      <w:r w:rsidRPr="00022B2C">
        <w:rPr>
          <w:rFonts w:ascii="Times New Roman" w:hAnsi="Times New Roman"/>
          <w:b/>
          <w:sz w:val="24"/>
          <w:szCs w:val="24"/>
        </w:rPr>
        <w:t>506</w:t>
      </w:r>
      <w:r w:rsidRPr="00022B2C">
        <w:rPr>
          <w:rFonts w:ascii="Times New Roman" w:hAnsi="Times New Roman"/>
          <w:sz w:val="24"/>
          <w:szCs w:val="24"/>
        </w:rPr>
        <w:t xml:space="preserve"> dalībnieki (plānots – 500 dalībnieki).</w:t>
      </w:r>
    </w:p>
    <w:p w:rsidR="006D6783" w:rsidRPr="00022B2C" w:rsidRDefault="00B0788D" w:rsidP="00C27110">
      <w:pPr>
        <w:pStyle w:val="ListParagraph"/>
        <w:numPr>
          <w:ilvl w:val="0"/>
          <w:numId w:val="1"/>
        </w:numPr>
        <w:jc w:val="both"/>
        <w:rPr>
          <w:rFonts w:ascii="Times New Roman" w:hAnsi="Times New Roman"/>
          <w:sz w:val="24"/>
          <w:szCs w:val="24"/>
        </w:rPr>
      </w:pPr>
      <w:r w:rsidRPr="00022B2C">
        <w:rPr>
          <w:rFonts w:ascii="Times New Roman" w:hAnsi="Times New Roman"/>
          <w:sz w:val="24"/>
          <w:szCs w:val="24"/>
        </w:rPr>
        <w:t xml:space="preserve">Sadaļā 2.10.2. </w:t>
      </w:r>
      <w:r w:rsidRPr="00022B2C">
        <w:rPr>
          <w:rFonts w:ascii="Times New Roman" w:hAnsi="Times New Roman"/>
          <w:b/>
          <w:sz w:val="24"/>
          <w:szCs w:val="24"/>
        </w:rPr>
        <w:t>Sabiedrības informēšanas kampaņa</w:t>
      </w:r>
      <w:r w:rsidR="00310AD2" w:rsidRPr="00022B2C">
        <w:rPr>
          <w:rFonts w:ascii="Times New Roman" w:hAnsi="Times New Roman"/>
          <w:b/>
          <w:sz w:val="24"/>
          <w:szCs w:val="24"/>
        </w:rPr>
        <w:t xml:space="preserve"> bērnu drošības jautājumos</w:t>
      </w:r>
      <w:r w:rsidR="006D6783" w:rsidRPr="00022B2C">
        <w:rPr>
          <w:rFonts w:ascii="Times New Roman" w:hAnsi="Times New Roman"/>
          <w:b/>
          <w:sz w:val="24"/>
          <w:szCs w:val="24"/>
        </w:rPr>
        <w:t>:</w:t>
      </w:r>
    </w:p>
    <w:p w:rsidR="00092B03" w:rsidRDefault="00B0788D" w:rsidP="006D6783">
      <w:pPr>
        <w:pStyle w:val="ListParagraph"/>
        <w:jc w:val="both"/>
        <w:rPr>
          <w:rFonts w:ascii="Times New Roman" w:hAnsi="Times New Roman"/>
          <w:sz w:val="24"/>
          <w:szCs w:val="24"/>
        </w:rPr>
      </w:pPr>
      <w:r w:rsidRPr="00022B2C">
        <w:rPr>
          <w:rFonts w:ascii="Times New Roman" w:hAnsi="Times New Roman"/>
          <w:sz w:val="24"/>
          <w:szCs w:val="24"/>
        </w:rPr>
        <w:t xml:space="preserve"> </w:t>
      </w:r>
      <w:r w:rsidR="00C27110" w:rsidRPr="00022B2C">
        <w:rPr>
          <w:rFonts w:ascii="Times New Roman" w:hAnsi="Times New Roman"/>
          <w:sz w:val="24"/>
          <w:szCs w:val="24"/>
        </w:rPr>
        <w:t xml:space="preserve">1) </w:t>
      </w:r>
      <w:r w:rsidRPr="00022B2C">
        <w:rPr>
          <w:rFonts w:ascii="Times New Roman" w:hAnsi="Times New Roman"/>
          <w:sz w:val="24"/>
          <w:szCs w:val="24"/>
        </w:rPr>
        <w:t xml:space="preserve">izgatavots 30 sekunžu </w:t>
      </w:r>
      <w:proofErr w:type="gramStart"/>
      <w:r w:rsidRPr="00022B2C">
        <w:rPr>
          <w:rFonts w:ascii="Times New Roman" w:hAnsi="Times New Roman"/>
          <w:sz w:val="24"/>
          <w:szCs w:val="24"/>
        </w:rPr>
        <w:t>video klips</w:t>
      </w:r>
      <w:proofErr w:type="gramEnd"/>
      <w:r w:rsidRPr="00022B2C">
        <w:rPr>
          <w:rFonts w:ascii="Times New Roman" w:hAnsi="Times New Roman"/>
          <w:sz w:val="24"/>
          <w:szCs w:val="24"/>
        </w:rPr>
        <w:t xml:space="preserve"> par drošības līdzekļu lietošanas nepieciešamību bērniem aktīvās atpūtas laikā, klipa demonstrēšana nodrošināta</w:t>
      </w:r>
      <w:r w:rsidR="00027ECA" w:rsidRPr="00022B2C">
        <w:rPr>
          <w:rFonts w:ascii="Times New Roman" w:hAnsi="Times New Roman"/>
          <w:sz w:val="24"/>
          <w:szCs w:val="24"/>
        </w:rPr>
        <w:t xml:space="preserve"> </w:t>
      </w:r>
      <w:r w:rsidRPr="00022B2C">
        <w:rPr>
          <w:rFonts w:ascii="Times New Roman" w:hAnsi="Times New Roman"/>
          <w:sz w:val="24"/>
          <w:szCs w:val="24"/>
        </w:rPr>
        <w:t>2013.</w:t>
      </w:r>
      <w:r w:rsidR="00027ECA">
        <w:rPr>
          <w:rFonts w:ascii="Times New Roman" w:hAnsi="Times New Roman"/>
          <w:sz w:val="24"/>
          <w:szCs w:val="24"/>
        </w:rPr>
        <w:t xml:space="preserve"> </w:t>
      </w:r>
      <w:r w:rsidRPr="00022B2C">
        <w:rPr>
          <w:rFonts w:ascii="Times New Roman" w:hAnsi="Times New Roman"/>
          <w:sz w:val="24"/>
          <w:szCs w:val="24"/>
        </w:rPr>
        <w:t>gada maij</w:t>
      </w:r>
      <w:r w:rsidR="00027ECA">
        <w:rPr>
          <w:rFonts w:ascii="Times New Roman" w:hAnsi="Times New Roman"/>
          <w:sz w:val="24"/>
          <w:szCs w:val="24"/>
        </w:rPr>
        <w:t>ā</w:t>
      </w:r>
      <w:r w:rsidRPr="00022B2C">
        <w:rPr>
          <w:rFonts w:ascii="Times New Roman" w:hAnsi="Times New Roman"/>
          <w:sz w:val="24"/>
          <w:szCs w:val="24"/>
        </w:rPr>
        <w:t xml:space="preserve"> AS „Latvija Neatkarīgā Televīzija” 75 reizes kā sociāla reklāma u</w:t>
      </w:r>
      <w:r w:rsidR="00C27110" w:rsidRPr="00022B2C">
        <w:rPr>
          <w:rFonts w:ascii="Times New Roman" w:hAnsi="Times New Roman"/>
          <w:sz w:val="24"/>
          <w:szCs w:val="24"/>
        </w:rPr>
        <w:t>n 1 reizi raidījumā „Degpunkts”</w:t>
      </w:r>
      <w:r w:rsidR="00092B03">
        <w:rPr>
          <w:rFonts w:ascii="Times New Roman" w:hAnsi="Times New Roman"/>
          <w:sz w:val="24"/>
          <w:szCs w:val="24"/>
        </w:rPr>
        <w:t>,</w:t>
      </w:r>
    </w:p>
    <w:p w:rsidR="00B0788D" w:rsidRPr="00022B2C" w:rsidRDefault="00C27110" w:rsidP="006D6783">
      <w:pPr>
        <w:pStyle w:val="ListParagraph"/>
        <w:jc w:val="both"/>
        <w:rPr>
          <w:rFonts w:ascii="Times New Roman" w:hAnsi="Times New Roman"/>
          <w:sz w:val="24"/>
          <w:szCs w:val="24"/>
        </w:rPr>
      </w:pPr>
      <w:r w:rsidRPr="00022B2C">
        <w:rPr>
          <w:rFonts w:ascii="Times New Roman" w:hAnsi="Times New Roman"/>
          <w:sz w:val="24"/>
          <w:szCs w:val="24"/>
        </w:rPr>
        <w:t>2) pārceļot atlikumus (kopā 2139,38 LVL) no citām aktivitātēm</w:t>
      </w:r>
      <w:r w:rsidR="00092B03">
        <w:rPr>
          <w:rFonts w:ascii="Times New Roman" w:hAnsi="Times New Roman"/>
          <w:sz w:val="24"/>
          <w:szCs w:val="24"/>
        </w:rPr>
        <w:t>,</w:t>
      </w:r>
      <w:r w:rsidRPr="00022B2C">
        <w:rPr>
          <w:rFonts w:ascii="Times New Roman" w:hAnsi="Times New Roman"/>
          <w:sz w:val="24"/>
          <w:szCs w:val="24"/>
        </w:rPr>
        <w:t xml:space="preserve"> nodrošināta klipa demonstrēšana AS „Latvija Neatkarīgā Televīzija” arī 2013.</w:t>
      </w:r>
      <w:r w:rsidR="00092B03">
        <w:rPr>
          <w:rFonts w:ascii="Times New Roman" w:hAnsi="Times New Roman"/>
          <w:sz w:val="24"/>
          <w:szCs w:val="24"/>
        </w:rPr>
        <w:t xml:space="preserve"> </w:t>
      </w:r>
      <w:r w:rsidRPr="00022B2C">
        <w:rPr>
          <w:rFonts w:ascii="Times New Roman" w:hAnsi="Times New Roman"/>
          <w:sz w:val="24"/>
          <w:szCs w:val="24"/>
        </w:rPr>
        <w:t>gada decembr</w:t>
      </w:r>
      <w:r w:rsidR="00092B03">
        <w:rPr>
          <w:rFonts w:ascii="Times New Roman" w:hAnsi="Times New Roman"/>
          <w:sz w:val="24"/>
          <w:szCs w:val="24"/>
        </w:rPr>
        <w:t>ī</w:t>
      </w:r>
      <w:r w:rsidRPr="00022B2C">
        <w:rPr>
          <w:rFonts w:ascii="Times New Roman" w:hAnsi="Times New Roman"/>
          <w:sz w:val="24"/>
          <w:szCs w:val="24"/>
        </w:rPr>
        <w:t xml:space="preserve"> 68 reizes. </w:t>
      </w:r>
    </w:p>
    <w:p w:rsidR="00127823" w:rsidRPr="00022B2C" w:rsidRDefault="00127823" w:rsidP="00127823">
      <w:pPr>
        <w:pStyle w:val="ListParagraph"/>
        <w:jc w:val="both"/>
        <w:rPr>
          <w:rFonts w:ascii="Times New Roman" w:hAnsi="Times New Roman"/>
          <w:sz w:val="24"/>
          <w:szCs w:val="24"/>
        </w:rPr>
      </w:pPr>
    </w:p>
    <w:p w:rsidR="00127823" w:rsidRPr="00022B2C" w:rsidRDefault="00127823" w:rsidP="00127823">
      <w:pPr>
        <w:pStyle w:val="ListParagraph"/>
        <w:jc w:val="both"/>
        <w:rPr>
          <w:rFonts w:ascii="Times New Roman" w:hAnsi="Times New Roman"/>
          <w:sz w:val="24"/>
          <w:szCs w:val="24"/>
        </w:rPr>
      </w:pPr>
    </w:p>
    <w:p w:rsidR="00C27110" w:rsidRPr="00022B2C" w:rsidRDefault="00B0788D" w:rsidP="00C27110">
      <w:pPr>
        <w:pStyle w:val="ListParagraph"/>
        <w:jc w:val="both"/>
        <w:rPr>
          <w:rFonts w:ascii="Times New Roman" w:hAnsi="Times New Roman"/>
          <w:sz w:val="24"/>
          <w:szCs w:val="24"/>
          <w:u w:val="single"/>
        </w:rPr>
      </w:pPr>
      <w:r w:rsidRPr="00022B2C">
        <w:rPr>
          <w:rFonts w:ascii="Times New Roman" w:hAnsi="Times New Roman"/>
          <w:b/>
          <w:sz w:val="24"/>
          <w:szCs w:val="24"/>
        </w:rPr>
        <w:t>Par valsts programmas</w:t>
      </w:r>
      <w:r w:rsidR="001E5ED6" w:rsidRPr="00022B2C">
        <w:rPr>
          <w:rFonts w:ascii="Times New Roman" w:hAnsi="Times New Roman"/>
          <w:b/>
          <w:sz w:val="24"/>
          <w:szCs w:val="24"/>
        </w:rPr>
        <w:t xml:space="preserve"> finansējuma apguvi</w:t>
      </w:r>
      <w:r w:rsidR="00475C0E" w:rsidRPr="00022B2C">
        <w:rPr>
          <w:rFonts w:ascii="Times New Roman" w:hAnsi="Times New Roman"/>
          <w:b/>
          <w:sz w:val="24"/>
          <w:szCs w:val="24"/>
        </w:rPr>
        <w:t xml:space="preserve"> </w:t>
      </w:r>
      <w:r w:rsidR="00C27110" w:rsidRPr="00022B2C">
        <w:rPr>
          <w:rFonts w:ascii="Times New Roman" w:hAnsi="Times New Roman"/>
          <w:b/>
          <w:sz w:val="24"/>
          <w:szCs w:val="24"/>
        </w:rPr>
        <w:t>2013.</w:t>
      </w:r>
      <w:r w:rsidR="005D0E3C">
        <w:rPr>
          <w:rFonts w:ascii="Times New Roman" w:hAnsi="Times New Roman"/>
          <w:b/>
          <w:sz w:val="24"/>
          <w:szCs w:val="24"/>
        </w:rPr>
        <w:t xml:space="preserve"> </w:t>
      </w:r>
      <w:r w:rsidR="00C27110" w:rsidRPr="00022B2C">
        <w:rPr>
          <w:rFonts w:ascii="Times New Roman" w:hAnsi="Times New Roman"/>
          <w:b/>
          <w:sz w:val="24"/>
          <w:szCs w:val="24"/>
        </w:rPr>
        <w:t xml:space="preserve">gadā </w:t>
      </w:r>
      <w:r w:rsidR="003763A5" w:rsidRPr="00022B2C">
        <w:rPr>
          <w:rFonts w:ascii="Times New Roman" w:hAnsi="Times New Roman"/>
          <w:sz w:val="24"/>
          <w:szCs w:val="24"/>
        </w:rPr>
        <w:t xml:space="preserve">– atlikums </w:t>
      </w:r>
      <w:r w:rsidR="00C27110" w:rsidRPr="00022B2C">
        <w:rPr>
          <w:rFonts w:ascii="Times New Roman" w:hAnsi="Times New Roman"/>
          <w:b/>
          <w:sz w:val="24"/>
          <w:szCs w:val="24"/>
          <w:u w:val="single"/>
        </w:rPr>
        <w:t xml:space="preserve">0,00LVL </w:t>
      </w:r>
    </w:p>
    <w:p w:rsidR="00B0788D" w:rsidRPr="00022B2C" w:rsidRDefault="00B0788D" w:rsidP="00F122AA">
      <w:pPr>
        <w:pStyle w:val="ListParagraph"/>
        <w:jc w:val="both"/>
        <w:rPr>
          <w:rFonts w:ascii="Times New Roman" w:hAnsi="Times New Roman"/>
          <w:sz w:val="24"/>
          <w:szCs w:val="24"/>
          <w:u w:val="single"/>
        </w:rPr>
      </w:pPr>
      <w:bookmarkStart w:id="0" w:name="_GoBack"/>
      <w:bookmarkEnd w:id="0"/>
    </w:p>
    <w:p w:rsidR="007D74D9" w:rsidRPr="00022B2C" w:rsidRDefault="007D74D9" w:rsidP="00F122AA">
      <w:pPr>
        <w:pStyle w:val="ListParagraph"/>
        <w:jc w:val="both"/>
        <w:rPr>
          <w:rFonts w:ascii="Times New Roman" w:hAnsi="Times New Roman"/>
          <w:sz w:val="24"/>
          <w:szCs w:val="24"/>
          <w:u w:val="single"/>
        </w:rPr>
      </w:pPr>
    </w:p>
    <w:p w:rsidR="007D74D9" w:rsidRPr="00022B2C" w:rsidRDefault="007D74D9" w:rsidP="00F122AA">
      <w:pPr>
        <w:pStyle w:val="ListParagraph"/>
        <w:jc w:val="both"/>
        <w:rPr>
          <w:rFonts w:ascii="Times New Roman" w:hAnsi="Times New Roman"/>
          <w:sz w:val="24"/>
          <w:szCs w:val="24"/>
          <w:u w:val="single"/>
        </w:rPr>
      </w:pPr>
    </w:p>
    <w:p w:rsidR="007D74D9" w:rsidRPr="00022B2C" w:rsidRDefault="007D74D9" w:rsidP="00F122AA">
      <w:pPr>
        <w:pStyle w:val="ListParagraph"/>
        <w:jc w:val="both"/>
        <w:rPr>
          <w:rFonts w:ascii="Times New Roman" w:hAnsi="Times New Roman"/>
          <w:sz w:val="24"/>
          <w:szCs w:val="24"/>
          <w:u w:val="single"/>
        </w:rPr>
      </w:pPr>
    </w:p>
    <w:p w:rsidR="007D74D9" w:rsidRPr="00022B2C" w:rsidRDefault="007D74D9" w:rsidP="00F122AA">
      <w:pPr>
        <w:pStyle w:val="ListParagraph"/>
        <w:jc w:val="both"/>
        <w:rPr>
          <w:rFonts w:ascii="Times New Roman" w:hAnsi="Times New Roman"/>
          <w:sz w:val="24"/>
          <w:szCs w:val="24"/>
          <w:u w:val="single"/>
        </w:rPr>
      </w:pPr>
    </w:p>
    <w:p w:rsidR="007D74D9" w:rsidRPr="00022B2C" w:rsidRDefault="007D74D9" w:rsidP="00F122AA">
      <w:pPr>
        <w:pStyle w:val="ListParagraph"/>
        <w:jc w:val="both"/>
        <w:rPr>
          <w:rFonts w:ascii="Times New Roman" w:hAnsi="Times New Roman"/>
          <w:sz w:val="24"/>
          <w:szCs w:val="24"/>
          <w:u w:val="single"/>
        </w:rPr>
      </w:pPr>
    </w:p>
    <w:p w:rsidR="007D74D9" w:rsidRPr="00022B2C" w:rsidRDefault="007D74D9" w:rsidP="00F122AA">
      <w:pPr>
        <w:pStyle w:val="ListParagraph"/>
        <w:jc w:val="both"/>
        <w:rPr>
          <w:rFonts w:ascii="Times New Roman" w:hAnsi="Times New Roman"/>
          <w:sz w:val="24"/>
          <w:szCs w:val="24"/>
        </w:rPr>
      </w:pPr>
      <w:r w:rsidRPr="00022B2C">
        <w:rPr>
          <w:rFonts w:ascii="Times New Roman" w:hAnsi="Times New Roman"/>
          <w:sz w:val="24"/>
          <w:szCs w:val="24"/>
        </w:rPr>
        <w:t>J.Ukše 67359138</w:t>
      </w:r>
    </w:p>
    <w:sectPr w:rsidR="007D74D9" w:rsidRPr="00022B2C" w:rsidSect="00423B16">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Arial">
    <w:panose1 w:val="020B0604020202020204"/>
    <w:charset w:val="BA"/>
    <w:family w:val="swiss"/>
    <w:pitch w:val="variable"/>
    <w:sig w:usb0="E0002AFF" w:usb1="C0007843" w:usb2="00000009" w:usb3="00000000" w:csb0="000001F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C0E083A"/>
    <w:multiLevelType w:val="hybridMultilevel"/>
    <w:tmpl w:val="650AADBA"/>
    <w:lvl w:ilvl="0" w:tplc="60609A64">
      <w:start w:val="1"/>
      <w:numFmt w:val="decimal"/>
      <w:lvlText w:val="%1."/>
      <w:lvlJc w:val="left"/>
      <w:pPr>
        <w:ind w:left="720" w:hanging="360"/>
      </w:pPr>
      <w:rPr>
        <w:rFonts w:cs="Times New Roman" w:hint="default"/>
        <w:b w:val="0"/>
      </w:rPr>
    </w:lvl>
    <w:lvl w:ilvl="1" w:tplc="04260019" w:tentative="1">
      <w:start w:val="1"/>
      <w:numFmt w:val="lowerLetter"/>
      <w:lvlText w:val="%2."/>
      <w:lvlJc w:val="left"/>
      <w:pPr>
        <w:ind w:left="1440" w:hanging="360"/>
      </w:pPr>
      <w:rPr>
        <w:rFonts w:cs="Times New Roman"/>
      </w:rPr>
    </w:lvl>
    <w:lvl w:ilvl="2" w:tplc="0426001B" w:tentative="1">
      <w:start w:val="1"/>
      <w:numFmt w:val="lowerRoman"/>
      <w:lvlText w:val="%3."/>
      <w:lvlJc w:val="right"/>
      <w:pPr>
        <w:ind w:left="2160" w:hanging="180"/>
      </w:pPr>
      <w:rPr>
        <w:rFonts w:cs="Times New Roman"/>
      </w:rPr>
    </w:lvl>
    <w:lvl w:ilvl="3" w:tplc="0426000F" w:tentative="1">
      <w:start w:val="1"/>
      <w:numFmt w:val="decimal"/>
      <w:lvlText w:val="%4."/>
      <w:lvlJc w:val="left"/>
      <w:pPr>
        <w:ind w:left="2880" w:hanging="360"/>
      </w:pPr>
      <w:rPr>
        <w:rFonts w:cs="Times New Roman"/>
      </w:rPr>
    </w:lvl>
    <w:lvl w:ilvl="4" w:tplc="04260019" w:tentative="1">
      <w:start w:val="1"/>
      <w:numFmt w:val="lowerLetter"/>
      <w:lvlText w:val="%5."/>
      <w:lvlJc w:val="left"/>
      <w:pPr>
        <w:ind w:left="3600" w:hanging="360"/>
      </w:pPr>
      <w:rPr>
        <w:rFonts w:cs="Times New Roman"/>
      </w:rPr>
    </w:lvl>
    <w:lvl w:ilvl="5" w:tplc="0426001B" w:tentative="1">
      <w:start w:val="1"/>
      <w:numFmt w:val="lowerRoman"/>
      <w:lvlText w:val="%6."/>
      <w:lvlJc w:val="right"/>
      <w:pPr>
        <w:ind w:left="4320" w:hanging="180"/>
      </w:pPr>
      <w:rPr>
        <w:rFonts w:cs="Times New Roman"/>
      </w:rPr>
    </w:lvl>
    <w:lvl w:ilvl="6" w:tplc="0426000F" w:tentative="1">
      <w:start w:val="1"/>
      <w:numFmt w:val="decimal"/>
      <w:lvlText w:val="%7."/>
      <w:lvlJc w:val="left"/>
      <w:pPr>
        <w:ind w:left="5040" w:hanging="360"/>
      </w:pPr>
      <w:rPr>
        <w:rFonts w:cs="Times New Roman"/>
      </w:rPr>
    </w:lvl>
    <w:lvl w:ilvl="7" w:tplc="04260019" w:tentative="1">
      <w:start w:val="1"/>
      <w:numFmt w:val="lowerLetter"/>
      <w:lvlText w:val="%8."/>
      <w:lvlJc w:val="left"/>
      <w:pPr>
        <w:ind w:left="5760" w:hanging="360"/>
      </w:pPr>
      <w:rPr>
        <w:rFonts w:cs="Times New Roman"/>
      </w:rPr>
    </w:lvl>
    <w:lvl w:ilvl="8" w:tplc="0426001B" w:tentative="1">
      <w:start w:val="1"/>
      <w:numFmt w:val="lowerRoman"/>
      <w:lvlText w:val="%9."/>
      <w:lvlJc w:val="right"/>
      <w:pPr>
        <w:ind w:left="6480" w:hanging="180"/>
      </w:pPr>
      <w:rPr>
        <w:rFonts w:cs="Times New Roman"/>
      </w:rPr>
    </w:lvl>
  </w:abstractNum>
  <w:abstractNum w:abstractNumId="1">
    <w:nsid w:val="4FCE5BF1"/>
    <w:multiLevelType w:val="hybridMultilevel"/>
    <w:tmpl w:val="CC6E0CB0"/>
    <w:lvl w:ilvl="0" w:tplc="A20080B2">
      <w:start w:val="1"/>
      <w:numFmt w:val="decimal"/>
      <w:lvlText w:val="%1)"/>
      <w:lvlJc w:val="left"/>
      <w:pPr>
        <w:ind w:left="1080" w:hanging="360"/>
      </w:pPr>
      <w:rPr>
        <w:rFonts w:cs="Times New Roman" w:hint="default"/>
      </w:rPr>
    </w:lvl>
    <w:lvl w:ilvl="1" w:tplc="04260019" w:tentative="1">
      <w:start w:val="1"/>
      <w:numFmt w:val="lowerLetter"/>
      <w:lvlText w:val="%2."/>
      <w:lvlJc w:val="left"/>
      <w:pPr>
        <w:ind w:left="1800" w:hanging="360"/>
      </w:pPr>
      <w:rPr>
        <w:rFonts w:cs="Times New Roman"/>
      </w:rPr>
    </w:lvl>
    <w:lvl w:ilvl="2" w:tplc="0426001B" w:tentative="1">
      <w:start w:val="1"/>
      <w:numFmt w:val="lowerRoman"/>
      <w:lvlText w:val="%3."/>
      <w:lvlJc w:val="right"/>
      <w:pPr>
        <w:ind w:left="2520" w:hanging="180"/>
      </w:pPr>
      <w:rPr>
        <w:rFonts w:cs="Times New Roman"/>
      </w:rPr>
    </w:lvl>
    <w:lvl w:ilvl="3" w:tplc="0426000F" w:tentative="1">
      <w:start w:val="1"/>
      <w:numFmt w:val="decimal"/>
      <w:lvlText w:val="%4."/>
      <w:lvlJc w:val="left"/>
      <w:pPr>
        <w:ind w:left="3240" w:hanging="360"/>
      </w:pPr>
      <w:rPr>
        <w:rFonts w:cs="Times New Roman"/>
      </w:rPr>
    </w:lvl>
    <w:lvl w:ilvl="4" w:tplc="04260019" w:tentative="1">
      <w:start w:val="1"/>
      <w:numFmt w:val="lowerLetter"/>
      <w:lvlText w:val="%5."/>
      <w:lvlJc w:val="left"/>
      <w:pPr>
        <w:ind w:left="3960" w:hanging="360"/>
      </w:pPr>
      <w:rPr>
        <w:rFonts w:cs="Times New Roman"/>
      </w:rPr>
    </w:lvl>
    <w:lvl w:ilvl="5" w:tplc="0426001B" w:tentative="1">
      <w:start w:val="1"/>
      <w:numFmt w:val="lowerRoman"/>
      <w:lvlText w:val="%6."/>
      <w:lvlJc w:val="right"/>
      <w:pPr>
        <w:ind w:left="4680" w:hanging="180"/>
      </w:pPr>
      <w:rPr>
        <w:rFonts w:cs="Times New Roman"/>
      </w:rPr>
    </w:lvl>
    <w:lvl w:ilvl="6" w:tplc="0426000F" w:tentative="1">
      <w:start w:val="1"/>
      <w:numFmt w:val="decimal"/>
      <w:lvlText w:val="%7."/>
      <w:lvlJc w:val="left"/>
      <w:pPr>
        <w:ind w:left="5400" w:hanging="360"/>
      </w:pPr>
      <w:rPr>
        <w:rFonts w:cs="Times New Roman"/>
      </w:rPr>
    </w:lvl>
    <w:lvl w:ilvl="7" w:tplc="04260019" w:tentative="1">
      <w:start w:val="1"/>
      <w:numFmt w:val="lowerLetter"/>
      <w:lvlText w:val="%8."/>
      <w:lvlJc w:val="left"/>
      <w:pPr>
        <w:ind w:left="6120" w:hanging="360"/>
      </w:pPr>
      <w:rPr>
        <w:rFonts w:cs="Times New Roman"/>
      </w:rPr>
    </w:lvl>
    <w:lvl w:ilvl="8" w:tplc="0426001B" w:tentative="1">
      <w:start w:val="1"/>
      <w:numFmt w:val="lowerRoman"/>
      <w:lvlText w:val="%9."/>
      <w:lvlJc w:val="right"/>
      <w:pPr>
        <w:ind w:left="6840" w:hanging="180"/>
      </w:pPr>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2CBD"/>
    <w:rsid w:val="00012536"/>
    <w:rsid w:val="00022B2C"/>
    <w:rsid w:val="00027ECA"/>
    <w:rsid w:val="00061591"/>
    <w:rsid w:val="00062BB2"/>
    <w:rsid w:val="00067313"/>
    <w:rsid w:val="00092B03"/>
    <w:rsid w:val="000A45B9"/>
    <w:rsid w:val="000A5C05"/>
    <w:rsid w:val="000B3466"/>
    <w:rsid w:val="000B7C37"/>
    <w:rsid w:val="000E1A19"/>
    <w:rsid w:val="000F128F"/>
    <w:rsid w:val="00112208"/>
    <w:rsid w:val="00116334"/>
    <w:rsid w:val="00124603"/>
    <w:rsid w:val="00127823"/>
    <w:rsid w:val="001534B3"/>
    <w:rsid w:val="00173BDA"/>
    <w:rsid w:val="00186B3F"/>
    <w:rsid w:val="001D5AC3"/>
    <w:rsid w:val="001E5ED6"/>
    <w:rsid w:val="001F564D"/>
    <w:rsid w:val="00221F66"/>
    <w:rsid w:val="002302BE"/>
    <w:rsid w:val="00262D06"/>
    <w:rsid w:val="002E191F"/>
    <w:rsid w:val="002E67E7"/>
    <w:rsid w:val="002E7D93"/>
    <w:rsid w:val="00310AD2"/>
    <w:rsid w:val="00311FAB"/>
    <w:rsid w:val="00334A2E"/>
    <w:rsid w:val="00343444"/>
    <w:rsid w:val="003763A5"/>
    <w:rsid w:val="003C5156"/>
    <w:rsid w:val="003F78DC"/>
    <w:rsid w:val="00423B16"/>
    <w:rsid w:val="00472470"/>
    <w:rsid w:val="00475C0E"/>
    <w:rsid w:val="004D27C9"/>
    <w:rsid w:val="00517C3A"/>
    <w:rsid w:val="00527C04"/>
    <w:rsid w:val="00530F9D"/>
    <w:rsid w:val="00581FEB"/>
    <w:rsid w:val="005960F6"/>
    <w:rsid w:val="005D0E3C"/>
    <w:rsid w:val="006376B8"/>
    <w:rsid w:val="00653043"/>
    <w:rsid w:val="00684318"/>
    <w:rsid w:val="006A7412"/>
    <w:rsid w:val="006D6783"/>
    <w:rsid w:val="0070654E"/>
    <w:rsid w:val="007501D5"/>
    <w:rsid w:val="007A5CF8"/>
    <w:rsid w:val="007B3BA4"/>
    <w:rsid w:val="007D2CBD"/>
    <w:rsid w:val="007D74D9"/>
    <w:rsid w:val="008047E4"/>
    <w:rsid w:val="00815723"/>
    <w:rsid w:val="00840C76"/>
    <w:rsid w:val="008F17E2"/>
    <w:rsid w:val="0091053A"/>
    <w:rsid w:val="009453D0"/>
    <w:rsid w:val="0096208E"/>
    <w:rsid w:val="00A26C92"/>
    <w:rsid w:val="00A44D6F"/>
    <w:rsid w:val="00A67E8C"/>
    <w:rsid w:val="00A96F33"/>
    <w:rsid w:val="00AD3C2F"/>
    <w:rsid w:val="00AE7170"/>
    <w:rsid w:val="00B0788D"/>
    <w:rsid w:val="00B9129D"/>
    <w:rsid w:val="00BA115F"/>
    <w:rsid w:val="00BB0D3B"/>
    <w:rsid w:val="00BB622A"/>
    <w:rsid w:val="00C27110"/>
    <w:rsid w:val="00C7245F"/>
    <w:rsid w:val="00C7549C"/>
    <w:rsid w:val="00C94982"/>
    <w:rsid w:val="00D40014"/>
    <w:rsid w:val="00D4397F"/>
    <w:rsid w:val="00D540CF"/>
    <w:rsid w:val="00DA039B"/>
    <w:rsid w:val="00DC7EF8"/>
    <w:rsid w:val="00E37BE3"/>
    <w:rsid w:val="00E71983"/>
    <w:rsid w:val="00E8202B"/>
    <w:rsid w:val="00EB7C1B"/>
    <w:rsid w:val="00ED4F84"/>
    <w:rsid w:val="00ED50A2"/>
    <w:rsid w:val="00F122AA"/>
    <w:rsid w:val="00F57C15"/>
    <w:rsid w:val="00FB326E"/>
    <w:rsid w:val="00FB409E"/>
    <w:rsid w:val="00FE6163"/>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schemas-tilde-lv/tildestengine" w:name="veidnes"/>
  <w:shapeDefaults>
    <o:shapedefaults v:ext="edit" spidmax="1026"/>
    <o:shapelayout v:ext="edit">
      <o:idmap v:ext="edit" data="1"/>
    </o:shapelayout>
  </w:shapeDefaults>
  <w:decimalSymbol w:val=","/>
  <w:listSeparator w:val=";"/>
  <w15:docId w15:val="{19DBCE9D-5F8E-45B3-822F-E16F6B6636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sz w:val="22"/>
        <w:szCs w:val="22"/>
        <w:lang w:val="lv-LV" w:eastAsia="lv-LV"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3B16"/>
    <w:pPr>
      <w:spacing w:after="200" w:line="276" w:lineRule="auto"/>
    </w:pPr>
    <w:rPr>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BB622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08511032">
      <w:marLeft w:val="0"/>
      <w:marRight w:val="0"/>
      <w:marTop w:val="0"/>
      <w:marBottom w:val="0"/>
      <w:divBdr>
        <w:top w:val="none" w:sz="0" w:space="0" w:color="auto"/>
        <w:left w:val="none" w:sz="0" w:space="0" w:color="auto"/>
        <w:bottom w:val="none" w:sz="0" w:space="0" w:color="auto"/>
        <w:right w:val="none" w:sz="0" w:space="0" w:color="auto"/>
      </w:divBdr>
    </w:div>
    <w:div w:id="608511033">
      <w:marLeft w:val="0"/>
      <w:marRight w:val="0"/>
      <w:marTop w:val="0"/>
      <w:marBottom w:val="0"/>
      <w:divBdr>
        <w:top w:val="none" w:sz="0" w:space="0" w:color="auto"/>
        <w:left w:val="none" w:sz="0" w:space="0" w:color="auto"/>
        <w:bottom w:val="none" w:sz="0" w:space="0" w:color="auto"/>
        <w:right w:val="none" w:sz="0" w:space="0" w:color="auto"/>
      </w:divBdr>
    </w:div>
    <w:div w:id="60851103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267</TotalTime>
  <Pages>3</Pages>
  <Words>4222</Words>
  <Characters>2407</Characters>
  <Application>Microsoft Office Word</Application>
  <DocSecurity>0</DocSecurity>
  <Lines>20</Lines>
  <Paragraphs>13</Paragraphs>
  <ScaleCrop>false</ScaleCrop>
  <HeadingPairs>
    <vt:vector size="2" baseType="variant">
      <vt:variant>
        <vt:lpstr>Title</vt:lpstr>
      </vt:variant>
      <vt:variant>
        <vt:i4>1</vt:i4>
      </vt:variant>
    </vt:vector>
  </HeadingPairs>
  <TitlesOfParts>
    <vt:vector size="1" baseType="lpstr">
      <vt:lpstr>Valsts programmas bērna un ģimenes stāvokļa uzlabošanai 2013</vt:lpstr>
    </vt:vector>
  </TitlesOfParts>
  <Company/>
  <LinksUpToDate>false</LinksUpToDate>
  <CharactersWithSpaces>6616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Valsts programmas bērna un ģimenes stāvokļa uzlabošanai 2013</dc:title>
  <dc:creator>Master</dc:creator>
  <cp:lastModifiedBy>Taivo Trams</cp:lastModifiedBy>
  <cp:revision>34</cp:revision>
  <dcterms:created xsi:type="dcterms:W3CDTF">2014-01-10T15:00:00Z</dcterms:created>
  <dcterms:modified xsi:type="dcterms:W3CDTF">2014-06-18T11:20:00Z</dcterms:modified>
</cp:coreProperties>
</file>