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3C1" w:rsidRDefault="005C03C1" w:rsidP="00730951">
      <w:pPr>
        <w:ind w:left="-426"/>
        <w:rPr>
          <w:rFonts w:ascii="Times New Roman" w:hAnsi="Times New Roman" w:cs="Times New Roman"/>
          <w:b/>
          <w:bCs/>
          <w:sz w:val="32"/>
          <w:szCs w:val="32"/>
        </w:rPr>
      </w:pPr>
      <w:r>
        <w:rPr>
          <w:noProof/>
          <w:lang w:eastAsia="lv-LV"/>
        </w:rPr>
        <w:pict>
          <v:rect id="_x0000_s1027" style="position:absolute;left:0;text-align:left;margin-left:-7.1pt;margin-top:153pt;width:377.1pt;height:141.5pt;z-index:251649536;mso-position-horizontal-relative:page;mso-position-vertical-relative:page;v-text-anchor:middle" filled="f" fillcolor="#4f81bd" strokecolor="white" strokeweight="1pt">
            <v:fill color2="#365f91"/>
            <v:shadow color="#d8d8d8" offset="3pt,3pt" offset2="2pt,2pt"/>
            <v:textbox style="mso-next-textbox:#_x0000_s1027" inset="14.4pt,,14.4pt">
              <w:txbxContent>
                <w:p w:rsidR="005C03C1" w:rsidRPr="00B00184" w:rsidRDefault="005C03C1" w:rsidP="00730951">
                  <w:pPr>
                    <w:pStyle w:val="NoSpacing"/>
                    <w:ind w:left="567"/>
                    <w:jc w:val="right"/>
                    <w:rPr>
                      <w:rFonts w:ascii="Dutch TL" w:hAnsi="Dutch TL" w:cs="Dutch TL"/>
                      <w:b/>
                      <w:bCs/>
                      <w:color w:val="33CCCC"/>
                      <w:sz w:val="48"/>
                      <w:szCs w:val="48"/>
                      <w:lang w:val="lv-LV"/>
                    </w:rPr>
                  </w:pPr>
                  <w:r>
                    <w:rPr>
                      <w:rFonts w:ascii="Dutch TL" w:hAnsi="Dutch TL" w:cs="Dutch TL"/>
                      <w:b/>
                      <w:bCs/>
                      <w:color w:val="33CCCC"/>
                      <w:sz w:val="48"/>
                      <w:szCs w:val="48"/>
                      <w:lang w:val="lv-LV"/>
                    </w:rPr>
                    <w:t>Vadlīnijas nepilngadīgo u</w:t>
                  </w:r>
                  <w:r w:rsidRPr="00B00184">
                    <w:rPr>
                      <w:rFonts w:ascii="Dutch TL" w:hAnsi="Dutch TL" w:cs="Dutch TL"/>
                      <w:b/>
                      <w:bCs/>
                      <w:color w:val="33CCCC"/>
                      <w:sz w:val="48"/>
                      <w:szCs w:val="48"/>
                      <w:lang w:val="lv-LV"/>
                    </w:rPr>
                    <w:t xml:space="preserve">zvedības sociālās korekcijas un sociālās palīdzības programmas </w:t>
                  </w:r>
                  <w:r>
                    <w:rPr>
                      <w:rFonts w:ascii="Dutch TL" w:hAnsi="Dutch TL" w:cs="Dutch TL"/>
                      <w:b/>
                      <w:bCs/>
                      <w:color w:val="33CCCC"/>
                      <w:sz w:val="48"/>
                      <w:szCs w:val="48"/>
                      <w:lang w:val="lv-LV"/>
                    </w:rPr>
                    <w:t>izveidei</w:t>
                  </w:r>
                </w:p>
              </w:txbxContent>
            </v:textbox>
            <w10:wrap anchorx="page" anchory="page"/>
            <w10:anchorlock/>
          </v:rect>
        </w:pict>
      </w:r>
      <w:r w:rsidRPr="00EE22D8">
        <w:rPr>
          <w:rFonts w:cs="Times New Roman"/>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9.25pt;height:615.75pt">
            <v:imagedata r:id="rId7" o:title=""/>
          </v:shape>
        </w:pict>
      </w:r>
      <w:r>
        <w:rPr>
          <w:rFonts w:ascii="Times New Roman" w:hAnsi="Times New Roman" w:cs="Times New Roman"/>
          <w:b/>
          <w:bCs/>
          <w:sz w:val="32"/>
          <w:szCs w:val="32"/>
        </w:rPr>
        <w:br w:type="page"/>
      </w:r>
    </w:p>
    <w:p w:rsidR="005C03C1" w:rsidRPr="00B7577A" w:rsidRDefault="005C03C1" w:rsidP="00010833">
      <w:pPr>
        <w:pStyle w:val="Footer"/>
        <w:jc w:val="center"/>
        <w:rPr>
          <w:rFonts w:ascii="Calibri" w:hAnsi="Calibri" w:cs="Calibri"/>
          <w:sz w:val="20"/>
          <w:szCs w:val="20"/>
        </w:rPr>
      </w:pPr>
    </w:p>
    <w:p w:rsidR="005C03C1" w:rsidRPr="00B7577A" w:rsidRDefault="005C03C1" w:rsidP="00B7577A">
      <w:pPr>
        <w:pStyle w:val="Caption"/>
        <w:jc w:val="both"/>
        <w:rPr>
          <w:rFonts w:ascii="Calibri" w:hAnsi="Calibri" w:cs="Calibri"/>
          <w:sz w:val="24"/>
          <w:szCs w:val="24"/>
        </w:rPr>
      </w:pPr>
      <w:r w:rsidRPr="00B7577A">
        <w:rPr>
          <w:rFonts w:ascii="Calibri" w:hAnsi="Calibri" w:cs="Calibri"/>
          <w:sz w:val="20"/>
          <w:szCs w:val="20"/>
        </w:rPr>
        <w:t xml:space="preserve">                    </w:t>
      </w:r>
      <w:r w:rsidRPr="00B7577A">
        <w:rPr>
          <w:rFonts w:ascii="Calibri" w:hAnsi="Calibri" w:cs="Calibri"/>
          <w:sz w:val="20"/>
          <w:szCs w:val="20"/>
        </w:rPr>
        <w:tab/>
      </w:r>
      <w:r w:rsidRPr="00B7577A">
        <w:rPr>
          <w:rFonts w:ascii="Calibri" w:hAnsi="Calibri" w:cs="Calibri"/>
          <w:sz w:val="20"/>
          <w:szCs w:val="20"/>
        </w:rPr>
        <w:tab/>
      </w:r>
      <w:r w:rsidRPr="00B7577A">
        <w:rPr>
          <w:rFonts w:ascii="Calibri" w:hAnsi="Calibri" w:cs="Calibri"/>
          <w:sz w:val="24"/>
          <w:szCs w:val="24"/>
        </w:rPr>
        <w:tab/>
      </w:r>
      <w:r w:rsidRPr="00B7577A">
        <w:rPr>
          <w:rFonts w:ascii="Calibri" w:hAnsi="Calibri" w:cs="Calibri"/>
          <w:sz w:val="24"/>
          <w:szCs w:val="24"/>
        </w:rPr>
        <w:tab/>
      </w: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r>
        <w:rPr>
          <w:noProof/>
          <w:lang w:eastAsia="lv-LV"/>
        </w:rPr>
        <w:pict>
          <v:shape id="_x0000_s1028" type="#_x0000_t75" style="position:absolute;left:0;text-align:left;margin-left:.9pt;margin-top:10.6pt;width:84.35pt;height:93.4pt;z-index:251665920">
            <v:imagedata r:id="rId8" o:title=""/>
          </v:shape>
        </w:pict>
      </w:r>
    </w:p>
    <w:p w:rsidR="005C03C1" w:rsidRDefault="005C03C1" w:rsidP="00B7577A">
      <w:pPr>
        <w:pStyle w:val="Footer"/>
        <w:jc w:val="both"/>
        <w:rPr>
          <w:rFonts w:ascii="Calibri" w:hAnsi="Calibri" w:cs="Calibri"/>
        </w:rPr>
      </w:pPr>
    </w:p>
    <w:tbl>
      <w:tblPr>
        <w:tblW w:w="0" w:type="auto"/>
        <w:tblLook w:val="00A0"/>
      </w:tblPr>
      <w:tblGrid>
        <w:gridCol w:w="4715"/>
        <w:gridCol w:w="4715"/>
      </w:tblGrid>
      <w:tr w:rsidR="005C03C1" w:rsidTr="00FB595B">
        <w:tc>
          <w:tcPr>
            <w:tcW w:w="4715" w:type="dxa"/>
          </w:tcPr>
          <w:p w:rsidR="005C03C1" w:rsidRPr="00FB595B" w:rsidRDefault="005C03C1" w:rsidP="00FB595B">
            <w:pPr>
              <w:pStyle w:val="Footer"/>
              <w:ind w:firstLine="426"/>
              <w:jc w:val="both"/>
              <w:rPr>
                <w:rFonts w:ascii="Calibri" w:hAnsi="Calibri" w:cs="Calibri"/>
              </w:rPr>
            </w:pPr>
          </w:p>
        </w:tc>
        <w:tc>
          <w:tcPr>
            <w:tcW w:w="4715" w:type="dxa"/>
          </w:tcPr>
          <w:p w:rsidR="005C03C1" w:rsidRPr="00FB595B" w:rsidRDefault="005C03C1" w:rsidP="00FB595B">
            <w:pPr>
              <w:pStyle w:val="Footer"/>
              <w:jc w:val="right"/>
              <w:rPr>
                <w:rFonts w:ascii="Calibri" w:hAnsi="Calibri" w:cs="Calibri"/>
              </w:rPr>
            </w:pPr>
            <w:r>
              <w:object w:dxaOrig="3849" w:dyaOrig="1075">
                <v:shape id="_x0000_i1026" type="#_x0000_t75" style="width:200.25pt;height:59.25pt" o:ole="" fillcolor="window">
                  <v:imagedata r:id="rId9" o:title=""/>
                </v:shape>
                <o:OLEObject Type="Embed" ProgID="Word.Picture.8" ShapeID="_x0000_i1026" DrawAspect="Content" ObjectID="_1426661114" r:id="rId10"/>
              </w:object>
            </w:r>
          </w:p>
        </w:tc>
      </w:tr>
    </w:tbl>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ascii="Calibri" w:hAnsi="Calibri" w:cs="Calibri"/>
        </w:rPr>
      </w:pPr>
    </w:p>
    <w:p w:rsidR="005C03C1" w:rsidRDefault="005C03C1" w:rsidP="00B7577A">
      <w:pPr>
        <w:pStyle w:val="Footer"/>
        <w:jc w:val="both"/>
        <w:rPr>
          <w:rFonts w:cs="Times New Roman"/>
          <w:sz w:val="28"/>
          <w:szCs w:val="28"/>
        </w:rPr>
      </w:pPr>
    </w:p>
    <w:p w:rsidR="005C03C1" w:rsidRDefault="005C03C1" w:rsidP="00B7577A">
      <w:pPr>
        <w:pStyle w:val="Footer"/>
        <w:jc w:val="both"/>
        <w:rPr>
          <w:rFonts w:cs="Times New Roman"/>
          <w:sz w:val="28"/>
          <w:szCs w:val="28"/>
        </w:rPr>
      </w:pPr>
    </w:p>
    <w:p w:rsidR="005C03C1" w:rsidRDefault="005C03C1" w:rsidP="00B7577A">
      <w:pPr>
        <w:pStyle w:val="Footer"/>
        <w:jc w:val="both"/>
        <w:rPr>
          <w:rFonts w:cs="Times New Roman"/>
          <w:sz w:val="28"/>
          <w:szCs w:val="28"/>
        </w:rPr>
      </w:pPr>
      <w:r>
        <w:rPr>
          <w:sz w:val="28"/>
          <w:szCs w:val="28"/>
        </w:rPr>
        <w:t>P</w:t>
      </w:r>
      <w:r w:rsidRPr="0065189D">
        <w:rPr>
          <w:sz w:val="28"/>
          <w:szCs w:val="28"/>
        </w:rPr>
        <w:t xml:space="preserve">rogrammas autors: </w:t>
      </w:r>
    </w:p>
    <w:p w:rsidR="005C03C1" w:rsidRPr="0065189D" w:rsidRDefault="005C03C1" w:rsidP="00B7577A">
      <w:pPr>
        <w:pStyle w:val="Footer"/>
        <w:jc w:val="both"/>
        <w:rPr>
          <w:sz w:val="28"/>
          <w:szCs w:val="28"/>
        </w:rPr>
      </w:pPr>
      <w:r w:rsidRPr="0065189D">
        <w:rPr>
          <w:sz w:val="28"/>
          <w:szCs w:val="28"/>
        </w:rPr>
        <w:t xml:space="preserve">Biedrība „Latvijas </w:t>
      </w:r>
      <w:r>
        <w:rPr>
          <w:sz w:val="28"/>
          <w:szCs w:val="28"/>
        </w:rPr>
        <w:t>P</w:t>
      </w:r>
      <w:r w:rsidRPr="0065189D">
        <w:rPr>
          <w:sz w:val="28"/>
          <w:szCs w:val="28"/>
        </w:rPr>
        <w:t>ašvaldību mācību centrs” un tās pieaicinātie eksperti Kaija Muceniece,</w:t>
      </w:r>
      <w:r w:rsidRPr="0065189D">
        <w:rPr>
          <w:color w:val="FF0000"/>
          <w:sz w:val="28"/>
          <w:szCs w:val="28"/>
        </w:rPr>
        <w:t xml:space="preserve"> </w:t>
      </w:r>
      <w:r w:rsidRPr="0065189D">
        <w:rPr>
          <w:sz w:val="28"/>
          <w:szCs w:val="28"/>
        </w:rPr>
        <w:t>Iveta Kreišmane, Ilona Reinholde</w:t>
      </w:r>
      <w:r>
        <w:rPr>
          <w:sz w:val="28"/>
          <w:szCs w:val="28"/>
        </w:rPr>
        <w:t xml:space="preserve"> un </w:t>
      </w:r>
      <w:r w:rsidRPr="0065189D">
        <w:rPr>
          <w:sz w:val="28"/>
          <w:szCs w:val="28"/>
        </w:rPr>
        <w:t>Daina Vanaga.</w:t>
      </w:r>
    </w:p>
    <w:p w:rsidR="005C03C1" w:rsidRPr="0065189D" w:rsidRDefault="005C03C1" w:rsidP="00B7577A">
      <w:pPr>
        <w:pStyle w:val="Footer"/>
        <w:jc w:val="both"/>
        <w:rPr>
          <w:sz w:val="28"/>
          <w:szCs w:val="28"/>
        </w:rPr>
      </w:pPr>
    </w:p>
    <w:p w:rsidR="005C03C1" w:rsidRPr="0065189D" w:rsidRDefault="005C03C1" w:rsidP="00B7577A">
      <w:pPr>
        <w:pStyle w:val="Footer"/>
        <w:jc w:val="both"/>
        <w:rPr>
          <w:sz w:val="28"/>
          <w:szCs w:val="28"/>
        </w:rPr>
      </w:pPr>
      <w:r w:rsidRPr="0065189D">
        <w:rPr>
          <w:sz w:val="28"/>
          <w:szCs w:val="28"/>
        </w:rPr>
        <w:t>Programma var tikt pilnībā vai daļēji izmantota un pavairota nekomerciāliem mērķiem. Atsauce uz izmantoto avotu obligāta.</w:t>
      </w:r>
    </w:p>
    <w:p w:rsidR="005C03C1" w:rsidRPr="0065189D" w:rsidRDefault="005C03C1" w:rsidP="00B7577A">
      <w:pPr>
        <w:pStyle w:val="Footer"/>
        <w:jc w:val="both"/>
        <w:rPr>
          <w:sz w:val="28"/>
          <w:szCs w:val="28"/>
        </w:rPr>
      </w:pPr>
    </w:p>
    <w:p w:rsidR="005C03C1" w:rsidRPr="0065189D" w:rsidRDefault="005C03C1" w:rsidP="00B7577A">
      <w:pPr>
        <w:pStyle w:val="Footer"/>
        <w:jc w:val="both"/>
        <w:rPr>
          <w:rFonts w:cs="Times New Roman"/>
          <w:sz w:val="28"/>
          <w:szCs w:val="28"/>
        </w:rPr>
      </w:pPr>
      <w:r w:rsidRPr="0065189D">
        <w:rPr>
          <w:sz w:val="28"/>
          <w:szCs w:val="28"/>
        </w:rPr>
        <w:t>Programmas izstrādes gads: 2012</w:t>
      </w:r>
      <w:r>
        <w:rPr>
          <w:sz w:val="28"/>
          <w:szCs w:val="28"/>
        </w:rPr>
        <w:t>.</w:t>
      </w:r>
    </w:p>
    <w:p w:rsidR="005C03C1" w:rsidRDefault="005C03C1" w:rsidP="00EC58B2">
      <w:pPr>
        <w:spacing w:line="480" w:lineRule="auto"/>
        <w:rPr>
          <w:rFonts w:cs="Times New Roman"/>
        </w:rPr>
      </w:pPr>
      <w:r w:rsidRPr="00143666">
        <w:rPr>
          <w:rFonts w:cs="Times New Roman"/>
        </w:rPr>
        <w:br w:type="page"/>
      </w:r>
    </w:p>
    <w:p w:rsidR="005C03C1" w:rsidRDefault="005C03C1" w:rsidP="00EC58B2">
      <w:pPr>
        <w:spacing w:line="480" w:lineRule="auto"/>
        <w:rPr>
          <w:rFonts w:cs="Times New Roman"/>
        </w:rPr>
      </w:pPr>
    </w:p>
    <w:p w:rsidR="005C03C1" w:rsidRDefault="005C03C1" w:rsidP="00EC58B2">
      <w:pPr>
        <w:spacing w:line="480" w:lineRule="auto"/>
        <w:rPr>
          <w:rFonts w:cs="Times New Roman"/>
        </w:rPr>
      </w:pPr>
    </w:p>
    <w:p w:rsidR="005C03C1" w:rsidRPr="008E72DC" w:rsidRDefault="005C03C1" w:rsidP="00FC1EAD">
      <w:pPr>
        <w:spacing w:line="360" w:lineRule="auto"/>
        <w:rPr>
          <w:rFonts w:cs="Times New Roman"/>
        </w:rPr>
      </w:pPr>
      <w:r>
        <w:rPr>
          <w:noProof/>
          <w:lang w:eastAsia="lv-LV"/>
        </w:rPr>
        <w:pict>
          <v:rect id="_x0000_s1029" style="position:absolute;margin-left:0;margin-top:0;width:517.3pt;height:114.3pt;flip:x;z-index:251650560;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29;mso-fit-shape-to-text:t" inset="36pt,0,10.8pt,0">
              <w:txbxContent>
                <w:p w:rsidR="005C03C1" w:rsidRPr="00ED0ACA" w:rsidRDefault="005C03C1" w:rsidP="006D46D6">
                  <w:pPr>
                    <w:pBdr>
                      <w:top w:val="single" w:sz="18" w:space="5" w:color="FFFFFF"/>
                      <w:left w:val="single" w:sz="18" w:space="10" w:color="FFFFFF"/>
                      <w:right w:val="single" w:sz="48" w:space="30" w:color="9BBB59"/>
                    </w:pBdr>
                    <w:rPr>
                      <w:b/>
                      <w:bCs/>
                      <w:caps/>
                      <w:color w:val="FFFFFF"/>
                      <w:sz w:val="36"/>
                      <w:szCs w:val="36"/>
                    </w:rPr>
                  </w:pPr>
                  <w:r w:rsidRPr="00ED0ACA">
                    <w:rPr>
                      <w:b/>
                      <w:bCs/>
                      <w:caps/>
                      <w:color w:val="FFFFFF"/>
                      <w:sz w:val="36"/>
                      <w:szCs w:val="36"/>
                    </w:rPr>
                    <w:t>Satura rādītājs</w:t>
                  </w:r>
                </w:p>
              </w:txbxContent>
            </v:textbox>
            <w10:wrap type="square" anchorx="page" anchory="page"/>
            <w10:anchorlock/>
          </v:rect>
        </w:pict>
      </w:r>
      <w:r w:rsidRPr="008E72DC">
        <w:t>Ievads ………………………………………………………………………</w:t>
      </w:r>
      <w:r>
        <w:t>.........................</w:t>
      </w:r>
      <w:r w:rsidRPr="008E72DC">
        <w:t>…..4</w:t>
      </w:r>
    </w:p>
    <w:p w:rsidR="005C03C1" w:rsidRPr="008E72DC" w:rsidRDefault="005C03C1" w:rsidP="00FC1EAD">
      <w:pPr>
        <w:spacing w:line="360" w:lineRule="auto"/>
        <w:rPr>
          <w:rFonts w:cs="Times New Roman"/>
        </w:rPr>
      </w:pPr>
      <w:r w:rsidRPr="008E72DC">
        <w:t>Kas ir nepilngadīgo uzvedības sociālā korekcija? ………………………</w:t>
      </w:r>
      <w:r>
        <w:t>.........................</w:t>
      </w:r>
      <w:r w:rsidRPr="008E72DC">
        <w:t xml:space="preserve">….. </w:t>
      </w:r>
      <w:r>
        <w:t>5</w:t>
      </w:r>
    </w:p>
    <w:p w:rsidR="005C03C1" w:rsidRPr="008E72DC" w:rsidRDefault="005C03C1" w:rsidP="00FC1EAD">
      <w:pPr>
        <w:spacing w:line="360" w:lineRule="auto"/>
        <w:rPr>
          <w:rFonts w:cs="Times New Roman"/>
          <w:color w:val="FF0000"/>
        </w:rPr>
      </w:pPr>
      <w:r>
        <w:t>Nepilngadīgo</w:t>
      </w:r>
      <w:r w:rsidRPr="008E72DC">
        <w:t xml:space="preserve"> ar uzvedības traucējumiem sociālpsiholoģiskais raksturojums </w:t>
      </w:r>
      <w:r>
        <w:t>un saskarsmes pamatprincipi  .......................................................................................................…....</w:t>
      </w:r>
      <w:r w:rsidRPr="008E72DC">
        <w:t>…</w:t>
      </w:r>
      <w:r>
        <w:t>........</w:t>
      </w:r>
      <w:r w:rsidRPr="008E72DC">
        <w:t xml:space="preserve">. </w:t>
      </w:r>
      <w:r w:rsidRPr="00D84C00">
        <w:t>7</w:t>
      </w:r>
    </w:p>
    <w:p w:rsidR="005C03C1" w:rsidRPr="008E72DC" w:rsidRDefault="005C03C1" w:rsidP="00FC1EAD">
      <w:pPr>
        <w:spacing w:line="360" w:lineRule="auto"/>
        <w:rPr>
          <w:rFonts w:cs="Times New Roman"/>
        </w:rPr>
      </w:pPr>
      <w:hyperlink r:id="rId11" w:anchor="_Toc306595541" w:history="1">
        <w:r w:rsidRPr="008E72DC">
          <w:rPr>
            <w:rStyle w:val="Hyperlink"/>
            <w:rFonts w:cs="Dutch TL"/>
            <w:noProof/>
            <w:color w:val="auto"/>
            <w:u w:val="none"/>
          </w:rPr>
          <w:t>Sociālo</w:t>
        </w:r>
      </w:hyperlink>
      <w:r w:rsidRPr="008E72DC">
        <w:t xml:space="preserve"> dienestu kompetence darbā ar nepilngadīgajiem ar uzvedības traucējumiem </w:t>
      </w:r>
      <w:r>
        <w:t>..... 11</w:t>
      </w:r>
    </w:p>
    <w:p w:rsidR="005C03C1" w:rsidRPr="008E72DC" w:rsidRDefault="005C03C1" w:rsidP="008E72DC">
      <w:pPr>
        <w:spacing w:line="360" w:lineRule="auto"/>
        <w:rPr>
          <w:rFonts w:cs="Times New Roman"/>
          <w:color w:val="FF0000"/>
          <w:lang w:eastAsia="lv-LV"/>
        </w:rPr>
      </w:pPr>
      <w:r w:rsidRPr="008E72DC">
        <w:rPr>
          <w:lang w:eastAsia="lv-LV"/>
        </w:rPr>
        <w:t xml:space="preserve">Uzvedības sociālās korekcijas un sociālās palīdzības programmas izstrāde un īstenošana </w:t>
      </w:r>
      <w:r>
        <w:rPr>
          <w:lang w:eastAsia="lv-LV"/>
        </w:rPr>
        <w:t>dienas centrā ............................................................................................................................ 18</w:t>
      </w:r>
    </w:p>
    <w:p w:rsidR="005C03C1" w:rsidRPr="008E72DC" w:rsidRDefault="005C03C1" w:rsidP="008E72DC">
      <w:pPr>
        <w:pStyle w:val="NormalWeb"/>
        <w:spacing w:line="360" w:lineRule="auto"/>
        <w:rPr>
          <w:rFonts w:ascii="Dutch TL" w:hAnsi="Dutch TL" w:cs="Dutch TL"/>
        </w:rPr>
      </w:pPr>
      <w:r w:rsidRPr="008E72DC">
        <w:rPr>
          <w:rFonts w:ascii="Dutch TL" w:hAnsi="Dutch TL" w:cs="Dutch TL"/>
        </w:rPr>
        <w:t>Izmantotās literatūras saraksts .....................................</w:t>
      </w:r>
      <w:r>
        <w:rPr>
          <w:rFonts w:ascii="Dutch TL" w:hAnsi="Dutch TL" w:cs="Dutch TL"/>
        </w:rPr>
        <w:t>........................</w:t>
      </w:r>
      <w:r w:rsidRPr="008E72DC">
        <w:rPr>
          <w:rFonts w:ascii="Dutch TL" w:hAnsi="Dutch TL" w:cs="Dutch TL"/>
        </w:rPr>
        <w:t>.....</w:t>
      </w:r>
      <w:r>
        <w:rPr>
          <w:rFonts w:ascii="Dutch TL" w:hAnsi="Dutch TL" w:cs="Dutch TL"/>
        </w:rPr>
        <w:t>............................. 22</w:t>
      </w:r>
    </w:p>
    <w:p w:rsidR="005C03C1" w:rsidRDefault="005C03C1" w:rsidP="008E72DC">
      <w:pPr>
        <w:spacing w:line="360" w:lineRule="auto"/>
        <w:rPr>
          <w:rFonts w:cs="Times New Roman"/>
        </w:rPr>
      </w:pPr>
      <w:r w:rsidRPr="008E72DC">
        <w:t>1.pielikums Bērnu un jauniešu vecumposmu attīstības īpatnības</w:t>
      </w:r>
      <w:r>
        <w:t xml:space="preserve"> ....................................... 24</w:t>
      </w:r>
    </w:p>
    <w:p w:rsidR="005C03C1" w:rsidRDefault="005C03C1" w:rsidP="008E72DC">
      <w:pPr>
        <w:spacing w:line="360" w:lineRule="auto"/>
        <w:rPr>
          <w:rFonts w:cs="Times New Roman"/>
        </w:rPr>
      </w:pPr>
      <w:r>
        <w:t>2</w:t>
      </w:r>
      <w:r w:rsidRPr="008E72DC">
        <w:t xml:space="preserve">.pielikums </w:t>
      </w:r>
      <w:hyperlink r:id="rId12" w:anchor="_Toc306595541" w:history="1">
        <w:r w:rsidRPr="008E72DC">
          <w:rPr>
            <w:rStyle w:val="Hyperlink"/>
            <w:rFonts w:cs="Dutch TL"/>
            <w:noProof/>
            <w:color w:val="auto"/>
            <w:u w:val="none"/>
          </w:rPr>
          <w:t>Sociālo</w:t>
        </w:r>
      </w:hyperlink>
      <w:r w:rsidRPr="008E72DC">
        <w:t xml:space="preserve"> dienestu kompetence</w:t>
      </w:r>
      <w:r>
        <w:t>, kas noteikta normatīvajos aktos ..................... 28</w:t>
      </w:r>
    </w:p>
    <w:p w:rsidR="005C03C1" w:rsidRDefault="005C03C1" w:rsidP="00CD60D0">
      <w:pPr>
        <w:spacing w:line="360" w:lineRule="auto"/>
        <w:rPr>
          <w:rFonts w:cs="Times New Roman"/>
        </w:rPr>
      </w:pPr>
      <w:r>
        <w:t>3</w:t>
      </w:r>
      <w:r w:rsidRPr="008E72DC">
        <w:t xml:space="preserve">.pielikums </w:t>
      </w:r>
      <w:r>
        <w:t>Grupu nodarbību vadīšanas metodes ................................................................ 31</w:t>
      </w:r>
    </w:p>
    <w:p w:rsidR="005C03C1" w:rsidRPr="00307DBF" w:rsidRDefault="005C03C1" w:rsidP="00307DBF">
      <w:pPr>
        <w:autoSpaceDE w:val="0"/>
        <w:autoSpaceDN w:val="0"/>
        <w:adjustRightInd w:val="0"/>
        <w:spacing w:line="360" w:lineRule="auto"/>
        <w:rPr>
          <w:rFonts w:cs="Times New Roman"/>
        </w:rPr>
      </w:pPr>
      <w:r w:rsidRPr="00307DBF">
        <w:t xml:space="preserve">4.pielikums Programma „Preventīvi pasākumi sociālās atstumtības riskam pakļautiem bērniem un jauniešiem, kuru darbība </w:t>
      </w:r>
      <w:r w:rsidRPr="00307DBF">
        <w:rPr>
          <w:i/>
          <w:iCs/>
        </w:rPr>
        <w:t>vai bezdarbība</w:t>
      </w:r>
      <w:r w:rsidRPr="00307DBF">
        <w:t xml:space="preserve"> var novest pie prettiesiskas rīcības”.</w:t>
      </w:r>
      <w:r>
        <w:t>32</w:t>
      </w:r>
    </w:p>
    <w:p w:rsidR="005C03C1" w:rsidRDefault="005C03C1" w:rsidP="00CD60D0">
      <w:pPr>
        <w:spacing w:line="360" w:lineRule="auto"/>
        <w:rPr>
          <w:rFonts w:cs="Times New Roman"/>
        </w:rPr>
      </w:pPr>
    </w:p>
    <w:p w:rsidR="005C03C1" w:rsidRDefault="005C03C1" w:rsidP="008E72DC">
      <w:pPr>
        <w:spacing w:line="360" w:lineRule="auto"/>
        <w:rPr>
          <w:rFonts w:cs="Times New Roman"/>
        </w:rPr>
      </w:pPr>
    </w:p>
    <w:p w:rsidR="005C03C1" w:rsidRDefault="005C03C1" w:rsidP="008E72DC">
      <w:pPr>
        <w:spacing w:line="360" w:lineRule="auto"/>
        <w:rPr>
          <w:rFonts w:cs="Times New Roman"/>
        </w:rPr>
      </w:pPr>
    </w:p>
    <w:p w:rsidR="005C03C1" w:rsidRDefault="005C03C1" w:rsidP="008E72DC">
      <w:pPr>
        <w:spacing w:line="360" w:lineRule="auto"/>
        <w:rPr>
          <w:rFonts w:cs="Times New Roman"/>
        </w:rPr>
      </w:pPr>
    </w:p>
    <w:p w:rsidR="005C03C1" w:rsidRDefault="005C03C1" w:rsidP="008E72DC">
      <w:pPr>
        <w:spacing w:line="360" w:lineRule="auto"/>
        <w:rPr>
          <w:rFonts w:cs="Times New Roman"/>
        </w:rPr>
      </w:pPr>
    </w:p>
    <w:p w:rsidR="005C03C1" w:rsidRDefault="005C03C1" w:rsidP="008E72DC">
      <w:pPr>
        <w:spacing w:line="360" w:lineRule="auto"/>
        <w:rPr>
          <w:rFonts w:cs="Times New Roman"/>
        </w:rPr>
      </w:pPr>
    </w:p>
    <w:p w:rsidR="005C03C1" w:rsidRDefault="005C03C1" w:rsidP="008E72DC">
      <w:pPr>
        <w:spacing w:line="360" w:lineRule="auto"/>
        <w:rPr>
          <w:rFonts w:cs="Times New Roman"/>
        </w:rPr>
      </w:pPr>
    </w:p>
    <w:p w:rsidR="005C03C1" w:rsidRPr="008E72DC" w:rsidRDefault="005C03C1" w:rsidP="008E72DC">
      <w:pPr>
        <w:spacing w:line="360" w:lineRule="auto"/>
        <w:rPr>
          <w:rFonts w:cs="Times New Roman"/>
        </w:rPr>
      </w:pPr>
    </w:p>
    <w:p w:rsidR="005C03C1" w:rsidRDefault="005C03C1">
      <w:pPr>
        <w:spacing w:before="840"/>
        <w:jc w:val="center"/>
        <w:rPr>
          <w:rFonts w:ascii="Calibri" w:hAnsi="Calibri" w:cs="Calibri"/>
        </w:rPr>
      </w:pPr>
    </w:p>
    <w:p w:rsidR="005C03C1" w:rsidRDefault="005C03C1" w:rsidP="0065189D">
      <w:pPr>
        <w:ind w:firstLine="720"/>
        <w:jc w:val="both"/>
        <w:rPr>
          <w:rFonts w:cs="Times New Roman"/>
        </w:rPr>
      </w:pPr>
      <w:r>
        <w:rPr>
          <w:rFonts w:cs="Times New Roman"/>
        </w:rPr>
        <w:br w:type="page"/>
      </w:r>
    </w:p>
    <w:p w:rsidR="005C03C1" w:rsidRDefault="005C03C1" w:rsidP="0065189D">
      <w:pPr>
        <w:ind w:firstLine="720"/>
        <w:jc w:val="both"/>
        <w:rPr>
          <w:rFonts w:cs="Times New Roman"/>
        </w:rPr>
      </w:pPr>
    </w:p>
    <w:p w:rsidR="005C03C1" w:rsidRDefault="005C03C1" w:rsidP="0065189D">
      <w:pPr>
        <w:ind w:firstLine="720"/>
        <w:jc w:val="both"/>
        <w:rPr>
          <w:rFonts w:cs="Times New Roman"/>
        </w:rPr>
      </w:pPr>
    </w:p>
    <w:p w:rsidR="005C03C1" w:rsidRPr="00633FB7" w:rsidRDefault="005C03C1" w:rsidP="00F21B96">
      <w:pPr>
        <w:ind w:firstLine="720"/>
        <w:jc w:val="both"/>
      </w:pPr>
      <w:r>
        <w:rPr>
          <w:noProof/>
          <w:lang w:eastAsia="lv-LV"/>
        </w:rPr>
        <w:pict>
          <v:rect id="_x0000_s1030" style="position:absolute;left:0;text-align:left;margin-left:0;margin-top:0;width:515.1pt;height:29.2pt;flip:x;z-index:251652608;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30" inset="36pt,0,10.8pt,0">
              <w:txbxContent>
                <w:p w:rsidR="005C03C1" w:rsidRPr="0015108E" w:rsidRDefault="005C03C1" w:rsidP="00305A0C">
                  <w:pPr>
                    <w:pStyle w:val="Heading1"/>
                    <w:rPr>
                      <w:rFonts w:ascii="Dutch TL" w:hAnsi="Dutch TL" w:cs="Dutch TL"/>
                      <w:b/>
                      <w:bCs/>
                      <w:color w:val="FFFFFF"/>
                      <w:sz w:val="36"/>
                      <w:szCs w:val="36"/>
                    </w:rPr>
                  </w:pPr>
                  <w:bookmarkStart w:id="0" w:name="_Toc306595539"/>
                  <w:r w:rsidRPr="0015108E">
                    <w:rPr>
                      <w:rFonts w:ascii="Dutch TL" w:hAnsi="Dutch TL" w:cs="Dutch TL"/>
                      <w:b/>
                      <w:bCs/>
                      <w:color w:val="FFFFFF"/>
                      <w:sz w:val="36"/>
                      <w:szCs w:val="36"/>
                    </w:rPr>
                    <w:t>IEVADS</w:t>
                  </w:r>
                  <w:bookmarkEnd w:id="0"/>
                </w:p>
              </w:txbxContent>
            </v:textbox>
            <w10:wrap type="square" anchorx="page" anchory="page"/>
            <w10:anchorlock/>
          </v:rect>
        </w:pict>
      </w:r>
      <w:r>
        <w:rPr>
          <w:noProof/>
          <w:lang w:eastAsia="lv-LV"/>
        </w:rPr>
        <w:pict>
          <v:rect id="_x0000_s1031" style="position:absolute;left:0;text-align:left;margin-left:0;margin-top:0;width:517.3pt;height:114.3pt;flip:x;z-index:251651584;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31;mso-fit-shape-to-text:t" inset="36pt,0,10.8pt,0">
              <w:txbxContent>
                <w:p w:rsidR="005C03C1" w:rsidRPr="006D46D6" w:rsidRDefault="005C03C1" w:rsidP="006D46D6">
                  <w:pPr>
                    <w:pBdr>
                      <w:top w:val="single" w:sz="18" w:space="5" w:color="FFFFFF"/>
                      <w:left w:val="single" w:sz="18" w:space="10" w:color="FFFFFF"/>
                      <w:right w:val="single" w:sz="48" w:space="30" w:color="9BBB59"/>
                    </w:pBdr>
                    <w:rPr>
                      <w:rFonts w:ascii="Calibri" w:hAnsi="Calibri" w:cs="Calibri"/>
                      <w:b/>
                      <w:bCs/>
                      <w:color w:val="FFFFFF"/>
                      <w:sz w:val="36"/>
                      <w:szCs w:val="36"/>
                    </w:rPr>
                  </w:pPr>
                  <w:r w:rsidRPr="006D46D6">
                    <w:rPr>
                      <w:rFonts w:ascii="Calibri" w:hAnsi="Calibri" w:cs="Calibri"/>
                      <w:b/>
                      <w:bCs/>
                      <w:color w:val="FFFFFF"/>
                      <w:sz w:val="36"/>
                      <w:szCs w:val="36"/>
                    </w:rPr>
                    <w:t>IEVADS</w:t>
                  </w:r>
                </w:p>
              </w:txbxContent>
            </v:textbox>
            <w10:wrap type="square" anchorx="page" anchory="page"/>
            <w10:anchorlock/>
          </v:rect>
        </w:pict>
      </w:r>
      <w:r w:rsidRPr="00633FB7">
        <w:t>Saskaņā ar Bērnu tiesību aizsardzības likuma 58.panta pirmajā un otrajā daļā noteikto, likumpārkāpumu profilakses darbu ar bērniem veic pašvaldība sadarbībā ar bērnu vecākiem, izglītības iestādēm, Valsts policiju, sabiedriskajām organizācijām un citām iestādēm. Pašvaldība profilakses lietu iekārto un uzvedības sociālās korekcijas un sociālās palīdzības programmu izstrādā katram bērnam, kurš:</w:t>
      </w:r>
    </w:p>
    <w:p w:rsidR="005C03C1" w:rsidRPr="00633FB7" w:rsidRDefault="005C03C1" w:rsidP="008E72DC">
      <w:pPr>
        <w:pStyle w:val="NormalWeb"/>
        <w:ind w:firstLine="720"/>
        <w:jc w:val="both"/>
        <w:rPr>
          <w:rFonts w:ascii="Dutch TL" w:hAnsi="Dutch TL" w:cs="Dutch TL"/>
        </w:rPr>
      </w:pPr>
      <w:r w:rsidRPr="00633FB7">
        <w:rPr>
          <w:rFonts w:ascii="Dutch TL" w:hAnsi="Dutch TL" w:cs="Dutch TL"/>
        </w:rPr>
        <w:t>1) izdarījis noziedzīgu nodarījumu un pirmstiesas izmeklēšanas laikā nav apcietināts;</w:t>
      </w:r>
    </w:p>
    <w:p w:rsidR="005C03C1" w:rsidRPr="00633FB7" w:rsidRDefault="005C03C1" w:rsidP="008E72DC">
      <w:pPr>
        <w:pStyle w:val="NormalWeb"/>
        <w:ind w:firstLine="720"/>
        <w:jc w:val="both"/>
        <w:rPr>
          <w:rFonts w:ascii="Dutch TL" w:hAnsi="Dutch TL" w:cs="Dutch TL"/>
        </w:rPr>
      </w:pPr>
      <w:r w:rsidRPr="00633FB7">
        <w:rPr>
          <w:rFonts w:ascii="Dutch TL" w:hAnsi="Dutch TL" w:cs="Dutch TL"/>
        </w:rPr>
        <w:t>2) atzīts par vainīgu noziedzīga nodarījuma izdarīšanā, bet sods nav saistīts ar brīvības atņemšanu;</w:t>
      </w:r>
    </w:p>
    <w:p w:rsidR="005C03C1" w:rsidRPr="00633FB7" w:rsidRDefault="005C03C1" w:rsidP="008E72DC">
      <w:pPr>
        <w:pStyle w:val="NormalWeb"/>
        <w:ind w:firstLine="720"/>
        <w:jc w:val="both"/>
        <w:rPr>
          <w:rFonts w:ascii="Dutch TL" w:hAnsi="Dutch TL" w:cs="Dutch TL"/>
        </w:rPr>
      </w:pPr>
      <w:r w:rsidRPr="00633FB7">
        <w:rPr>
          <w:rFonts w:ascii="Dutch TL" w:hAnsi="Dutch TL" w:cs="Dutch TL"/>
        </w:rPr>
        <w:t>3) atbrīvots no kriminālatbildības;</w:t>
      </w:r>
    </w:p>
    <w:p w:rsidR="005C03C1" w:rsidRPr="00633FB7" w:rsidRDefault="005C03C1" w:rsidP="008E72DC">
      <w:pPr>
        <w:pStyle w:val="NormalWeb"/>
        <w:ind w:firstLine="720"/>
        <w:jc w:val="both"/>
        <w:rPr>
          <w:rFonts w:ascii="Dutch TL" w:hAnsi="Dutch TL" w:cs="Dutch TL"/>
        </w:rPr>
      </w:pPr>
      <w:r w:rsidRPr="00633FB7">
        <w:rPr>
          <w:rFonts w:ascii="Dutch TL" w:hAnsi="Dutch TL" w:cs="Dutch TL"/>
        </w:rPr>
        <w:t>4) atbrīvots no ieslodzījuma vai soda izciešanas vietas;</w:t>
      </w:r>
    </w:p>
    <w:p w:rsidR="005C03C1" w:rsidRPr="00633FB7" w:rsidRDefault="005C03C1" w:rsidP="008E72DC">
      <w:pPr>
        <w:pStyle w:val="NormalWeb"/>
        <w:ind w:firstLine="720"/>
        <w:jc w:val="both"/>
        <w:rPr>
          <w:rFonts w:ascii="Dutch TL" w:hAnsi="Dutch TL" w:cs="Dutch TL"/>
        </w:rPr>
      </w:pPr>
      <w:r w:rsidRPr="00633FB7">
        <w:rPr>
          <w:rFonts w:ascii="Dutch TL" w:hAnsi="Dutch TL" w:cs="Dutch TL"/>
        </w:rPr>
        <w:t xml:space="preserve">5) izdarījis </w:t>
      </w:r>
      <w:hyperlink r:id="rId13" w:tgtFrame="_top" w:tooltip="Krimināllikums" w:history="1">
        <w:r w:rsidRPr="00633FB7">
          <w:rPr>
            <w:rStyle w:val="Hyperlink"/>
            <w:rFonts w:ascii="Dutch TL" w:hAnsi="Dutch TL" w:cs="Dutch TL"/>
          </w:rPr>
          <w:t>Krimināllikumā</w:t>
        </w:r>
      </w:hyperlink>
      <w:r w:rsidRPr="00633FB7">
        <w:rPr>
          <w:rFonts w:ascii="Dutch TL" w:hAnsi="Dutch TL" w:cs="Dutch TL"/>
        </w:rPr>
        <w:t xml:space="preserve"> paredzētās prettiesiskās darbības pirms 14 gadu vecuma sasniegšanas;</w:t>
      </w:r>
    </w:p>
    <w:p w:rsidR="005C03C1" w:rsidRPr="00633FB7" w:rsidRDefault="005C03C1" w:rsidP="008E72DC">
      <w:pPr>
        <w:pStyle w:val="NormalWeb"/>
        <w:ind w:firstLine="720"/>
        <w:jc w:val="both"/>
        <w:rPr>
          <w:rFonts w:ascii="Dutch TL" w:hAnsi="Dutch TL" w:cs="Dutch TL"/>
        </w:rPr>
      </w:pPr>
      <w:r w:rsidRPr="00633FB7">
        <w:rPr>
          <w:rFonts w:ascii="Dutch TL" w:hAnsi="Dutch TL" w:cs="Dutch TL"/>
        </w:rPr>
        <w:t xml:space="preserve">6) vairāk nekā divas reizes izdarījis </w:t>
      </w:r>
      <w:hyperlink r:id="rId14" w:tgtFrame="_top" w:tooltip="Latvijas administratīvo pārkāpumu kodekss" w:history="1">
        <w:r w:rsidRPr="00633FB7">
          <w:rPr>
            <w:rStyle w:val="Hyperlink"/>
            <w:rFonts w:ascii="Dutch TL" w:hAnsi="Dutch TL" w:cs="Dutch TL"/>
          </w:rPr>
          <w:t>Administratīvo pārkāpumu kodeksā</w:t>
        </w:r>
      </w:hyperlink>
      <w:r w:rsidRPr="00633FB7">
        <w:rPr>
          <w:rFonts w:ascii="Dutch TL" w:hAnsi="Dutch TL" w:cs="Dutch TL"/>
        </w:rPr>
        <w:t xml:space="preserve"> paredzētās prettiesiskās darbības;</w:t>
      </w:r>
    </w:p>
    <w:p w:rsidR="005C03C1" w:rsidRPr="00633FB7" w:rsidRDefault="005C03C1" w:rsidP="008E72DC">
      <w:pPr>
        <w:ind w:firstLine="720"/>
        <w:jc w:val="both"/>
        <w:rPr>
          <w:rFonts w:cs="Times New Roman"/>
        </w:rPr>
      </w:pPr>
      <w:r w:rsidRPr="00633FB7">
        <w:t xml:space="preserve">7) ubago, klaiņo vai veic citas darbības, kas var novest pie prettiesiskas rīcības. </w:t>
      </w:r>
    </w:p>
    <w:p w:rsidR="005C03C1" w:rsidRDefault="005C03C1" w:rsidP="008E72DC">
      <w:pPr>
        <w:ind w:firstLine="720"/>
        <w:jc w:val="both"/>
        <w:rPr>
          <w:rFonts w:cs="Times New Roman"/>
        </w:rPr>
      </w:pPr>
    </w:p>
    <w:p w:rsidR="005C03C1" w:rsidRPr="00633FB7" w:rsidRDefault="005C03C1" w:rsidP="008E72DC">
      <w:pPr>
        <w:ind w:firstLine="720"/>
        <w:jc w:val="both"/>
      </w:pPr>
      <w:r w:rsidRPr="00633FB7">
        <w:t>Vairumā pašvaldību profilakses lietu iekārto un uzvedības sociālās korekcijas un sociālās palīdzības programmu izstrādā un realizē sociālo dienestu speciālisti.</w:t>
      </w:r>
    </w:p>
    <w:p w:rsidR="005C03C1" w:rsidRDefault="005C03C1" w:rsidP="00925235">
      <w:pPr>
        <w:ind w:firstLine="567"/>
        <w:jc w:val="both"/>
        <w:rPr>
          <w:rFonts w:cs="Times New Roman"/>
        </w:rPr>
      </w:pPr>
    </w:p>
    <w:p w:rsidR="005C03C1" w:rsidRPr="00566D1A" w:rsidRDefault="005C03C1" w:rsidP="00925235">
      <w:pPr>
        <w:ind w:firstLine="567"/>
        <w:jc w:val="both"/>
      </w:pPr>
      <w:r>
        <w:t>P</w:t>
      </w:r>
      <w:r w:rsidRPr="00566D1A">
        <w:t xml:space="preserve">rakse liecina, ka sistemātiska </w:t>
      </w:r>
      <w:r>
        <w:t>nepilngadīgo uzvedības sociālās korekcijas un sociālās palīdzības programmu</w:t>
      </w:r>
      <w:r w:rsidRPr="00566D1A">
        <w:t xml:space="preserve"> </w:t>
      </w:r>
      <w:r>
        <w:t>sastādīšana vēl ne</w:t>
      </w:r>
      <w:r w:rsidRPr="00566D1A">
        <w:t xml:space="preserve">notiek </w:t>
      </w:r>
      <w:r>
        <w:t>pilnībā visās</w:t>
      </w:r>
      <w:r w:rsidRPr="00566D1A">
        <w:t xml:space="preserve"> pašvaldībās</w:t>
      </w:r>
      <w:r>
        <w:t>. Katrā pašvaldībā tam ir savi iemesli, tostarp speciālistu trūkums un tas, ka speciālistiem</w:t>
      </w:r>
      <w:r w:rsidRPr="00566D1A">
        <w:t xml:space="preserve"> nepietiek zināšanas un prasmes sociālās korekcijas programmu veidošanā.</w:t>
      </w:r>
    </w:p>
    <w:p w:rsidR="005C03C1" w:rsidRDefault="005C03C1" w:rsidP="0065189D">
      <w:pPr>
        <w:pStyle w:val="NormalWeb"/>
        <w:ind w:firstLine="720"/>
        <w:jc w:val="both"/>
        <w:rPr>
          <w:rFonts w:ascii="Dutch TL" w:hAnsi="Dutch TL" w:cs="Dutch TL"/>
        </w:rPr>
      </w:pPr>
      <w:r>
        <w:rPr>
          <w:rFonts w:ascii="Dutch TL" w:hAnsi="Dutch TL" w:cs="Dutch TL"/>
        </w:rPr>
        <w:t xml:space="preserve">Lai pilnveidotu sociālo dienestu speciālistu profesionālo kompetenci  un vienlaikus </w:t>
      </w:r>
      <w:r w:rsidRPr="00633FB7">
        <w:rPr>
          <w:rFonts w:ascii="Dutch TL" w:hAnsi="Dutch TL" w:cs="Dutch TL"/>
        </w:rPr>
        <w:t>uzlabotu bērnu tiesību aizsardzības un likumpārkāpumu profilakses darbu pašvaldību līmenī, Latvijas pašvaldību mācību centrs veic pašvaldību sociālo darbinieku apmācību. Mācības notiek saskaņā ar izstrādāto materiālu „Vadlīnijas nepilngadīgo uzvedības sociālās korekcijas un sociālās palīdzības programmas izveidei”.</w:t>
      </w:r>
    </w:p>
    <w:p w:rsidR="005C03C1" w:rsidRPr="00633FB7" w:rsidRDefault="005C03C1" w:rsidP="0065189D">
      <w:pPr>
        <w:pStyle w:val="NormalWeb"/>
        <w:ind w:firstLine="720"/>
        <w:jc w:val="both"/>
        <w:rPr>
          <w:rFonts w:ascii="Dutch TL" w:hAnsi="Dutch TL" w:cs="Dutch TL"/>
        </w:rPr>
      </w:pPr>
    </w:p>
    <w:p w:rsidR="005C03C1" w:rsidRDefault="005C03C1">
      <w:pPr>
        <w:spacing w:before="840"/>
        <w:jc w:val="center"/>
        <w:rPr>
          <w:rFonts w:ascii="Calibri" w:hAnsi="Calibri" w:cs="Calibri"/>
          <w:b/>
          <w:bCs/>
        </w:rPr>
      </w:pPr>
    </w:p>
    <w:p w:rsidR="005C03C1" w:rsidRPr="002B6C87" w:rsidRDefault="005C03C1" w:rsidP="00917626">
      <w:pPr>
        <w:autoSpaceDE w:val="0"/>
        <w:autoSpaceDN w:val="0"/>
        <w:adjustRightInd w:val="0"/>
        <w:jc w:val="both"/>
        <w:rPr>
          <w:rFonts w:ascii="Calibri" w:hAnsi="Calibri" w:cs="Calibri"/>
          <w:b/>
          <w:bCs/>
        </w:rPr>
      </w:pPr>
      <w:r>
        <w:rPr>
          <w:noProof/>
          <w:lang w:eastAsia="lv-LV"/>
        </w:rPr>
        <w:pict>
          <v:rect id="_x0000_s1032" style="position:absolute;left:0;text-align:left;margin-left:0;margin-top:0;width:517.3pt;height:114.3pt;flip:x;z-index:251660800;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32;mso-fit-shape-to-text:t" inset="36pt,0,10.8pt,0">
              <w:txbxContent>
                <w:p w:rsidR="005C03C1" w:rsidRPr="0015108E" w:rsidRDefault="005C03C1" w:rsidP="00C34A4B">
                  <w:pPr>
                    <w:rPr>
                      <w:smallCaps/>
                      <w:color w:val="FFFFFF"/>
                      <w:sz w:val="36"/>
                      <w:szCs w:val="36"/>
                    </w:rPr>
                  </w:pPr>
                  <w:r w:rsidRPr="0015108E">
                    <w:rPr>
                      <w:smallCaps/>
                      <w:color w:val="FFFFFF"/>
                      <w:sz w:val="36"/>
                      <w:szCs w:val="36"/>
                    </w:rPr>
                    <w:t xml:space="preserve">Kas ir </w:t>
                  </w:r>
                  <w:r>
                    <w:rPr>
                      <w:smallCaps/>
                      <w:color w:val="FFFFFF"/>
                      <w:sz w:val="36"/>
                      <w:szCs w:val="36"/>
                    </w:rPr>
                    <w:t>n</w:t>
                  </w:r>
                  <w:r w:rsidRPr="0015108E">
                    <w:rPr>
                      <w:smallCaps/>
                      <w:color w:val="FFFFFF"/>
                      <w:sz w:val="36"/>
                      <w:szCs w:val="36"/>
                    </w:rPr>
                    <w:t>epilngadīgo uzvedības sociālā korekcija?</w:t>
                  </w:r>
                </w:p>
              </w:txbxContent>
            </v:textbox>
            <w10:wrap type="square" anchorx="page" anchory="page"/>
            <w10:anchorlock/>
          </v:rect>
        </w:pict>
      </w:r>
    </w:p>
    <w:p w:rsidR="005C03C1" w:rsidRDefault="005C03C1" w:rsidP="003E117A">
      <w:pPr>
        <w:ind w:firstLine="720"/>
        <w:jc w:val="both"/>
        <w:rPr>
          <w:rFonts w:cs="Times New Roman"/>
        </w:rPr>
      </w:pPr>
    </w:p>
    <w:p w:rsidR="005C03C1" w:rsidRPr="00EF64BB" w:rsidRDefault="005C03C1" w:rsidP="003E117A">
      <w:pPr>
        <w:ind w:firstLine="720"/>
        <w:jc w:val="both"/>
      </w:pPr>
      <w:r w:rsidRPr="00EF64BB">
        <w:t xml:space="preserve">Cilvēks piedzimst kā bioloģiska būtne. Par sociālu indivīdu, personību un individualitāti cilvēks kļūst, iegūstot sociālo pieredzi, kontaktējoties ar citiem cilvēkiem, iesaistoties sociālajās attiecībās, funkcionējot sociālajos procesos. </w:t>
      </w:r>
    </w:p>
    <w:p w:rsidR="005C03C1" w:rsidRPr="00EF64BB" w:rsidRDefault="005C03C1" w:rsidP="00C34A4B">
      <w:pPr>
        <w:ind w:firstLine="720"/>
        <w:jc w:val="both"/>
      </w:pPr>
      <w:r w:rsidRPr="00EF64BB">
        <w:t xml:space="preserve">Cilvēka sociālās dabas, sociālās uzvedības programmas, personības attīstības procesu saprotam kā socializāciju. </w:t>
      </w:r>
      <w:r w:rsidRPr="00EF64BB">
        <w:rPr>
          <w:u w:val="single"/>
        </w:rPr>
        <w:t>Socializācija</w:t>
      </w:r>
      <w:r w:rsidRPr="00EF64BB">
        <w:t xml:space="preserve"> ir process, kurā indivīds apgūst uzvedības modeļus, sociālās normas un vērtības, kas nepieciešami viņa veiksmīgai funkcionēšanai pastāvošajā sabiedrībā. Tas nozīmē:</w:t>
      </w:r>
      <w:r>
        <w:t xml:space="preserve"> gan sociālo normu, gan darbību un spēju, gan </w:t>
      </w:r>
      <w:r w:rsidRPr="00EF64BB">
        <w:t xml:space="preserve">garīgo vērtību apgūšanu. </w:t>
      </w:r>
    </w:p>
    <w:p w:rsidR="005C03C1" w:rsidRPr="00EF64BB" w:rsidRDefault="005C03C1" w:rsidP="00732BDA">
      <w:pPr>
        <w:ind w:firstLine="720"/>
        <w:jc w:val="both"/>
        <w:rPr>
          <w:rFonts w:cs="Times New Roman"/>
          <w:b/>
          <w:bCs/>
        </w:rPr>
      </w:pPr>
      <w:r w:rsidRPr="00EF64BB">
        <w:t>Sociālā uzvedība ir cilvēka atbilde uz ārējās pasaules radītiem stimuliem, motivāciju.</w:t>
      </w:r>
      <w:r w:rsidRPr="00EF64BB">
        <w:rPr>
          <w:vertAlign w:val="superscript"/>
        </w:rPr>
        <w:t xml:space="preserve"> </w:t>
      </w:r>
      <w:r w:rsidRPr="00EF64BB">
        <w:t xml:space="preserve">Uzvedība sociālā vidē ir ļoti sarežģīts process, tā ir cilvēka atbilde konkrētā situācijā, paužot savu attieksmi pret apkārtējo ārējo pasauli. </w:t>
      </w:r>
    </w:p>
    <w:p w:rsidR="005C03C1" w:rsidRPr="0082051E" w:rsidRDefault="005C03C1" w:rsidP="004B17DF">
      <w:pPr>
        <w:ind w:firstLine="720"/>
        <w:jc w:val="both"/>
      </w:pPr>
      <w:r w:rsidRPr="00EF64BB">
        <w:t xml:space="preserve">Nelabvēlīgu sociālo apstākļu dēļ var veidoties </w:t>
      </w:r>
      <w:r w:rsidRPr="00EF64BB">
        <w:rPr>
          <w:u w:val="single"/>
        </w:rPr>
        <w:t>antisociāla uzvedība</w:t>
      </w:r>
      <w:r>
        <w:t xml:space="preserve"> (uzvedība, kas ir pretrunā ar vispārpieņemtām normām un sociālām vērtībām, piemēram – vardarbība, agresija utml.)</w:t>
      </w:r>
      <w:r w:rsidRPr="00EF64BB">
        <w:t>, kurai nepieciešama sociālā korekcija.</w:t>
      </w:r>
      <w:r>
        <w:t xml:space="preserve"> </w:t>
      </w:r>
      <w:r w:rsidRPr="0082051E">
        <w:t>Nepilngadīgo uzved</w:t>
      </w:r>
      <w:r>
        <w:t>ības nov</w:t>
      </w:r>
      <w:r w:rsidRPr="0082051E">
        <w:t>irzes aptver plašu spektru:</w:t>
      </w:r>
    </w:p>
    <w:p w:rsidR="005C03C1" w:rsidRPr="0082051E" w:rsidRDefault="005C03C1" w:rsidP="0082051E">
      <w:pPr>
        <w:numPr>
          <w:ilvl w:val="0"/>
          <w:numId w:val="38"/>
        </w:numPr>
        <w:jc w:val="both"/>
      </w:pPr>
      <w:r w:rsidRPr="0082051E">
        <w:t>neatbils</w:t>
      </w:r>
      <w:r>
        <w:t>t</w:t>
      </w:r>
      <w:r w:rsidRPr="0082051E">
        <w:t>oša uzvedība – palaidnības, nepaklausība;</w:t>
      </w:r>
    </w:p>
    <w:p w:rsidR="005C03C1" w:rsidRDefault="005C03C1" w:rsidP="0082051E">
      <w:pPr>
        <w:numPr>
          <w:ilvl w:val="0"/>
          <w:numId w:val="38"/>
        </w:numPr>
        <w:jc w:val="both"/>
        <w:rPr>
          <w:rFonts w:cs="Times New Roman"/>
        </w:rPr>
      </w:pPr>
      <w:r w:rsidRPr="0082051E">
        <w:t>nosodāma uzved</w:t>
      </w:r>
      <w:r>
        <w:t>ība –</w:t>
      </w:r>
      <w:r w:rsidRPr="0082051E">
        <w:t xml:space="preserve"> </w:t>
      </w:r>
      <w:r>
        <w:t>parasti izraisa vairāk vai mazāk izteiktu apkārtējo cilvēku nosodījumu (rupjības, meli, negodīga rīcība);</w:t>
      </w:r>
    </w:p>
    <w:p w:rsidR="005C03C1" w:rsidRDefault="005C03C1" w:rsidP="0082051E">
      <w:pPr>
        <w:numPr>
          <w:ilvl w:val="0"/>
          <w:numId w:val="38"/>
        </w:numPr>
        <w:jc w:val="both"/>
      </w:pPr>
      <w:r>
        <w:t>devianta uzvedība – netikumi, negatīvi nodarījumi un izpausmes attiecībās ar apkārtējiem cilvēkiem (konflikti, agresivitāte, zādzības);</w:t>
      </w:r>
    </w:p>
    <w:p w:rsidR="005C03C1" w:rsidRDefault="005C03C1" w:rsidP="0082051E">
      <w:pPr>
        <w:numPr>
          <w:ilvl w:val="0"/>
          <w:numId w:val="38"/>
        </w:numPr>
        <w:jc w:val="both"/>
        <w:rPr>
          <w:rFonts w:cs="Times New Roman"/>
        </w:rPr>
      </w:pPr>
      <w:r>
        <w:t>delinkventa uzvedība – parādās sociālo normu pārkāpumi un krimināli sodāmas darbības pazīmes (huligānisms, sadzīves uzvedības normu ļaunprātīga pārkāpšana);</w:t>
      </w:r>
    </w:p>
    <w:p w:rsidR="005C03C1" w:rsidRDefault="005C03C1" w:rsidP="0082051E">
      <w:pPr>
        <w:numPr>
          <w:ilvl w:val="0"/>
          <w:numId w:val="38"/>
        </w:numPr>
        <w:jc w:val="both"/>
      </w:pPr>
      <w:r>
        <w:t>prettiesiska uzvedība – likumpārkāpumi, noziegumi (zādzības, laupīšanas, seksuāla vardarbība);</w:t>
      </w:r>
    </w:p>
    <w:p w:rsidR="005C03C1" w:rsidRPr="0082051E" w:rsidRDefault="005C03C1" w:rsidP="0082051E">
      <w:pPr>
        <w:numPr>
          <w:ilvl w:val="0"/>
          <w:numId w:val="38"/>
        </w:numPr>
        <w:jc w:val="both"/>
        <w:rPr>
          <w:rFonts w:cs="Times New Roman"/>
        </w:rPr>
      </w:pPr>
      <w:r>
        <w:t>destruktīva jeb ekstrēma uzvedība – ļaunprātīga agresivitātes iezīmes, kas degradē personību (atkarības, prostitūcija utml.)</w:t>
      </w:r>
    </w:p>
    <w:p w:rsidR="005C03C1" w:rsidRPr="00AE4B74" w:rsidRDefault="005C03C1" w:rsidP="00AE4B74">
      <w:pPr>
        <w:pStyle w:val="BodyText2"/>
        <w:spacing w:line="240" w:lineRule="auto"/>
        <w:ind w:firstLine="720"/>
        <w:rPr>
          <w:color w:val="000000"/>
        </w:rPr>
      </w:pPr>
      <w:r w:rsidRPr="00AE4B74">
        <w:rPr>
          <w:color w:val="000000"/>
        </w:rPr>
        <w:t xml:space="preserve">Kādēļ cilvēki maina savu uzvedību? Pretrunas starp esošo uzvedību un svarīgākiem mērķiem dzīvē var motivēt izmaiņām. </w:t>
      </w:r>
      <w:r w:rsidRPr="00433888">
        <w:rPr>
          <w:color w:val="000000"/>
          <w:u w:val="single"/>
        </w:rPr>
        <w:t>Izmaiņas</w:t>
      </w:r>
      <w:r w:rsidRPr="00AE4B74">
        <w:rPr>
          <w:color w:val="000000"/>
        </w:rPr>
        <w:t xml:space="preserve"> - tas ir dabisks process. Cilvēks neapzināti maina savu uzvedību viņa dzīvē nozīmīgu apstākļu ietekmē. Cilvēks maina savu uzvedību, kad izmaiņas ir saistītas ar kaut ko viņam svarīgu un vērtīgu. Palīdzot cilvēkam rast viņa personiskos ideālus, kas ir pretrunā ar pašreizējo uzvedību, var parādīt klientam pusceļu uz izmaiņām.</w:t>
      </w:r>
    </w:p>
    <w:p w:rsidR="005C03C1" w:rsidRPr="00AE4B74" w:rsidRDefault="005C03C1" w:rsidP="00AE4B74">
      <w:pPr>
        <w:pStyle w:val="BodyText2"/>
        <w:spacing w:line="240" w:lineRule="auto"/>
        <w:ind w:firstLine="720"/>
        <w:rPr>
          <w:color w:val="000000"/>
        </w:rPr>
      </w:pPr>
      <w:r w:rsidRPr="00AE4B74">
        <w:rPr>
          <w:color w:val="000000"/>
        </w:rPr>
        <w:t>Uzvedības izmaiņām ir trīs svarīgi noteicošie elementi, ko nosacīti var nosaukt: Gribu, Varu un Darīšu. Grib, var un ir gatavs mainīties, tas nozīmē, ka klients ir motivēts mainīties. Izmaiņu Gribu, Varu un Darīšu sastāv no motīviem. Šie motīvi ir dažādi un reizēm var būt pretrunā cits citam. To ir svarīgi ņemt vērā, ar klientu izskatot ideju par izmaiņām.</w:t>
      </w:r>
    </w:p>
    <w:p w:rsidR="005C03C1" w:rsidRPr="00AE4B74" w:rsidRDefault="005C03C1" w:rsidP="00AE4B74">
      <w:pPr>
        <w:pStyle w:val="BodyText2"/>
        <w:spacing w:line="240" w:lineRule="auto"/>
        <w:ind w:firstLine="720"/>
        <w:rPr>
          <w:color w:val="000000"/>
        </w:rPr>
      </w:pPr>
      <w:r>
        <w:rPr>
          <w:noProof/>
          <w:lang w:eastAsia="lv-LV"/>
        </w:rPr>
        <w:pict>
          <v:group id="_x0000_s1033" style="position:absolute;left:0;text-align:left;margin-left:649.05pt;margin-top:213.2pt;width:153.05pt;height:351.2pt;z-index:-251652608;mso-position-horizontal-relative:page;mso-position-vertical-relative:page" coordorigin="13345,4406" coordsize="3061,7024">
            <v:shape id="_x0000_s1034" style="position:absolute;left:16095;top:4411;width:0;height:7014" coordsize="0,7014" o:allowincell="f" path="m,l,7014e" filled="f" strokecolor="#00519e" strokeweight=".5pt">
              <v:path arrowok="t"/>
            </v:shape>
            <v:shape id="_x0000_s1035" style="position:absolute;left:13350;top:11075;width:3051;height:0" coordsize="3051,0" o:allowincell="f" path="m3050,l,e" filled="f" strokecolor="#00519e" strokeweight=".5pt">
              <v:path arrowok="t"/>
            </v:shape>
            <v:shape id="_x0000_s1036" style="position:absolute;left:16045;top:11031;width:103;height:103" coordsize="103,103" o:allowincell="f" path="m51,103r15,-2l85,90,98,73r5,-22l101,37,90,17,73,4,51,,36,2,17,12,4,29,,51,2,66,12,85,29,98r22,5xe" fillcolor="#fefefe" stroked="f">
              <v:path arrowok="t"/>
            </v:shape>
            <v:shape id="_x0000_s1037" style="position:absolute;left:16045;top:11031;width:103;height:103" coordsize="103,103" o:allowincell="f" path="m,51l4,29,17,12,36,2,51,,73,4,90,17r11,20l103,51,98,73,85,90,66,101r-15,2l29,98,12,85,2,66,,51xe" filled="f" strokecolor="#00519e" strokeweight=".5pt">
              <v:path arrowok="t"/>
            </v:shape>
            <w10:wrap anchorx="page" anchory="page"/>
            <w10:anchorlock/>
          </v:group>
        </w:pict>
      </w:r>
      <w:r w:rsidRPr="00433888">
        <w:rPr>
          <w:color w:val="000000"/>
          <w:u w:val="single"/>
        </w:rPr>
        <w:t>Motivācija</w:t>
      </w:r>
      <w:r w:rsidRPr="00AE4B74">
        <w:rPr>
          <w:color w:val="000000"/>
        </w:rPr>
        <w:t xml:space="preserve"> — tā ir stimulu (motīvu) sistēma, kas mudina cilvēku uz rīcību vai bezdarbību. </w:t>
      </w:r>
      <w:r w:rsidRPr="00433888">
        <w:rPr>
          <w:color w:val="000000"/>
          <w:u w:val="single"/>
        </w:rPr>
        <w:t>Motīvs</w:t>
      </w:r>
      <w:r w:rsidRPr="00AE4B74">
        <w:rPr>
          <w:color w:val="000000"/>
        </w:rPr>
        <w:t xml:space="preserve"> — tas ir pamudinājums veikt vai neveikt kādu darbību. Motīvi izskaidro, kāpēc cilvēks sāk rīkoties, kādēļ viņš dara tieši to, nevis ko citu, un kādēļ viņš izvairās no kādas darbības. Par darbības vai bezdarbības motīviem var kalpot vajadzības un intereses, aizraušanās un emocijas, uzstādījumi un ideāli.</w:t>
      </w:r>
    </w:p>
    <w:p w:rsidR="005C03C1" w:rsidRPr="00AE4B74" w:rsidRDefault="005C03C1" w:rsidP="00AE4B74">
      <w:pPr>
        <w:pStyle w:val="BodyText2"/>
        <w:spacing w:line="240" w:lineRule="auto"/>
        <w:ind w:firstLine="720"/>
        <w:rPr>
          <w:color w:val="000000"/>
        </w:rPr>
      </w:pPr>
      <w:r w:rsidRPr="00AE4B74">
        <w:rPr>
          <w:color w:val="000000"/>
        </w:rPr>
        <w:t xml:space="preserve">Psiholoģijā ir vairākas teorijas attiecībā uz cilvēka rīcības motīviem: </w:t>
      </w:r>
      <w:r w:rsidRPr="00433888">
        <w:rPr>
          <w:color w:val="000000"/>
          <w:u w:val="single"/>
        </w:rPr>
        <w:t>biheiviorāli kognitīvā pieeja un humānistiskā pieeja</w:t>
      </w:r>
      <w:r w:rsidRPr="00AE4B74">
        <w:rPr>
          <w:color w:val="000000"/>
        </w:rPr>
        <w:t>. Biheiviorāli kognitīvā pieeja apgalvo, ka cilvēks savā rīcībā vadās no signāliem, kas pienāk no apkārtējās pasaules, bet viņa iekšējai pasaulei uzvedībā nav lielas nozīmes. Tādēļ cilvēka uzvedību var programmēt (paredzēt, iepriekš noteikt), sūtot viņam stimulus. Humānistiskā pieeja apgalvo, ka cilvēkam ir izvēles brīvība un savā rīcībā viņu vada lēmumi, kas balstīti uz motīviem (vajadzībām un interesēm, aizraušanās un emocijām, uzstādījumiem un ideāliem). Apkārtējās pasaules stimulus viņš tikai ņem vērā un izmanto savā darbībā.</w:t>
      </w:r>
    </w:p>
    <w:p w:rsidR="005C03C1" w:rsidRPr="00AE4B74" w:rsidRDefault="005C03C1" w:rsidP="00AE4B74">
      <w:pPr>
        <w:pStyle w:val="BodyText2"/>
        <w:spacing w:line="240" w:lineRule="auto"/>
        <w:ind w:firstLine="720"/>
        <w:rPr>
          <w:vertAlign w:val="superscript"/>
        </w:rPr>
      </w:pPr>
      <w:r w:rsidRPr="00AE4B74">
        <w:rPr>
          <w:u w:val="single"/>
        </w:rPr>
        <w:t>Korekcija</w:t>
      </w:r>
      <w:r w:rsidRPr="00AE4B74">
        <w:t xml:space="preserve"> tiek definēta, kā „kompleksa psiholoģiskā iedarbība uz personību un bieži uz sociālo apkārtni nolūkā mainīt cilvēka uzvedību vēlamā virzienā un novērst psihiskos traucējumus un dezadaptāciju, kā arī lai attīstītu, noskaidrotu cilvēka spējas un iespējas pilnīgai pašregulācijai, savas dzīves augstākā mērķa, jēgas un aicinājuma apzināšanai.”</w:t>
      </w:r>
      <w:r w:rsidRPr="00AE4B74">
        <w:rPr>
          <w:vertAlign w:val="superscript"/>
        </w:rPr>
        <w:t xml:space="preserve"> </w:t>
      </w:r>
    </w:p>
    <w:p w:rsidR="005C03C1" w:rsidRPr="00AE4B74" w:rsidRDefault="005C03C1" w:rsidP="00AE4B74">
      <w:pPr>
        <w:ind w:firstLine="720"/>
        <w:jc w:val="both"/>
        <w:rPr>
          <w:rFonts w:cs="Times New Roman"/>
          <w:color w:val="000000"/>
        </w:rPr>
      </w:pPr>
      <w:r w:rsidRPr="00AE4B74">
        <w:t>Savukārt</w:t>
      </w:r>
      <w:r w:rsidRPr="00AE4B74">
        <w:rPr>
          <w:vertAlign w:val="superscript"/>
        </w:rPr>
        <w:t xml:space="preserve"> </w:t>
      </w:r>
      <w:r w:rsidRPr="00AE4B74">
        <w:rPr>
          <w:u w:val="single"/>
        </w:rPr>
        <w:t>sociālā korekcija</w:t>
      </w:r>
      <w:r w:rsidRPr="00AE4B74">
        <w:t xml:space="preserve"> ir sabiedrības mērķtiecīga indivīda vai grupas sociālās situācijas maiņas, pieļauto kļūdu un noviržu labošana, antisociālās uzvedības novēršana. Uzvedības sociālā korekcija</w:t>
      </w:r>
      <w:r w:rsidRPr="00AE4B74">
        <w:rPr>
          <w:b/>
          <w:bCs/>
        </w:rPr>
        <w:t xml:space="preserve"> ir </w:t>
      </w:r>
      <w:r w:rsidRPr="00AE4B74">
        <w:t>ilgstošā laika posmā veicams mērķtiecīgs pasākumu kopums, lai koriģētu indivīda vai grupas uzvedību ar mērķi mazināt vai nepieļaut deviantas uzvedības veidošanos, koriģēt delinkventu uzvedību.</w:t>
      </w:r>
      <w:r w:rsidRPr="00AE4B74">
        <w:rPr>
          <w:color w:val="000000"/>
        </w:rPr>
        <w:t xml:space="preserve"> </w:t>
      </w:r>
    </w:p>
    <w:p w:rsidR="005C03C1" w:rsidRDefault="005C03C1" w:rsidP="00185235">
      <w:pPr>
        <w:ind w:firstLine="720"/>
        <w:jc w:val="both"/>
        <w:rPr>
          <w:rFonts w:cs="Times New Roman"/>
        </w:rPr>
      </w:pPr>
      <w:r w:rsidRPr="00095946">
        <w:rPr>
          <w:color w:val="000000"/>
        </w:rPr>
        <w:t>Sociālā korekcija notiek</w:t>
      </w:r>
      <w:r>
        <w:rPr>
          <w:color w:val="000000"/>
        </w:rPr>
        <w:t>,</w:t>
      </w:r>
      <w:r w:rsidRPr="00095946">
        <w:rPr>
          <w:color w:val="000000"/>
        </w:rPr>
        <w:t xml:space="preserve"> īstenojot mērķtiecīgus pasākumus.</w:t>
      </w:r>
      <w:r w:rsidRPr="00C34A4B">
        <w:rPr>
          <w:b/>
          <w:bCs/>
          <w:noProof/>
          <w:lang w:eastAsia="lv-LV"/>
        </w:rPr>
        <w:t xml:space="preserve"> </w:t>
      </w:r>
      <w:r>
        <w:rPr>
          <w:noProof/>
          <w:lang w:eastAsia="lv-LV"/>
        </w:rPr>
        <w:pict>
          <v:rect id="_x0000_s1038" style="position:absolute;left:0;text-align:left;margin-left:0;margin-top:0;width:517.3pt;height:114.3pt;flip:x;z-index:251661824;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38;mso-fit-shape-to-text:t" inset="36pt,0,10.8pt,0">
              <w:txbxContent>
                <w:p w:rsidR="005C03C1" w:rsidRPr="00AE4B74" w:rsidRDefault="005C03C1" w:rsidP="00AE4B74">
                  <w:pPr>
                    <w:rPr>
                      <w:rFonts w:cs="Times New Roman"/>
                    </w:rPr>
                  </w:pPr>
                </w:p>
              </w:txbxContent>
            </v:textbox>
            <w10:wrap type="square" anchorx="page" anchory="page"/>
            <w10:anchorlock/>
          </v:rect>
        </w:pict>
      </w:r>
      <w:r>
        <w:rPr>
          <w:color w:val="000000"/>
        </w:rPr>
        <w:t>Ne tikai sociālie dienesti, valsts un pašvaldību institūcijas, bet arī d</w:t>
      </w:r>
      <w:r w:rsidRPr="00424931">
        <w:rPr>
          <w:color w:val="000000"/>
        </w:rPr>
        <w:t xml:space="preserve">ažādas jauniešu organizācijas, ģimeņu centri, bērnu dienas centri ir būtisks resurss </w:t>
      </w:r>
      <w:r>
        <w:rPr>
          <w:color w:val="000000"/>
        </w:rPr>
        <w:t>s</w:t>
      </w:r>
      <w:r w:rsidRPr="00424931">
        <w:rPr>
          <w:color w:val="000000"/>
        </w:rPr>
        <w:t xml:space="preserve">ociālajā telpā, kas nodrošina </w:t>
      </w:r>
      <w:r>
        <w:rPr>
          <w:color w:val="000000"/>
        </w:rPr>
        <w:t>nepilngadīgo</w:t>
      </w:r>
      <w:r w:rsidRPr="00424931">
        <w:rPr>
          <w:color w:val="000000"/>
        </w:rPr>
        <w:t xml:space="preserve"> brīvā laika pavadīšanu un izglītošanu</w:t>
      </w:r>
      <w:r>
        <w:rPr>
          <w:color w:val="000000"/>
        </w:rPr>
        <w:t>, vienlaikus īstenojot dažādas sociālas uzvedības korekcijas programmas</w:t>
      </w:r>
      <w:r w:rsidRPr="00424931">
        <w:rPr>
          <w:color w:val="000000"/>
        </w:rPr>
        <w:t xml:space="preserve">. </w:t>
      </w:r>
    </w:p>
    <w:p w:rsidR="005C03C1" w:rsidRDefault="005C03C1" w:rsidP="00C34A4B">
      <w:pPr>
        <w:ind w:firstLine="720"/>
        <w:jc w:val="both"/>
        <w:rPr>
          <w:rFonts w:cs="Times New Roman"/>
        </w:rPr>
      </w:pPr>
      <w:r>
        <w:t>Vadlīnijā</w:t>
      </w:r>
      <w:r w:rsidRPr="00633FB7">
        <w:t>s nepilngadīgo uzvedības sociālās korekcijas un sociālās palīdzības programmas izveidei</w:t>
      </w:r>
      <w:r>
        <w:t xml:space="preserve"> iekļautas vairākas sadaļas. </w:t>
      </w:r>
    </w:p>
    <w:p w:rsidR="005C03C1" w:rsidRDefault="005C03C1" w:rsidP="00C34A4B">
      <w:pPr>
        <w:ind w:firstLine="720"/>
        <w:jc w:val="both"/>
        <w:rPr>
          <w:rFonts w:cs="Times New Roman"/>
        </w:rPr>
      </w:pPr>
      <w:r>
        <w:t xml:space="preserve">Lai varētu izprast nepilngadīgā uzvedības izmaiņu motīvus un to ietekmējošos faktorus, sākotnēji tiek apskatīts nepilngadīgo ar uzvedības traucējumiem sociālpsiholoģiskais raksturojums, ietekmējošie faktori. Lai varētu pilnvērtīgi un mērķtiecīgi strādāt nepilngadīgā interesēs, ir nepieciešams ņemt vērā galvenokārt bērna un vecāku viedokli, vajadzības, motīvus, tādēļ jāveido sadarbība, kas balstīta uz empātijas un citu komunikācijas un saskarsmes principu ievērošanu. </w:t>
      </w:r>
    </w:p>
    <w:p w:rsidR="005C03C1" w:rsidRDefault="005C03C1" w:rsidP="003E0428">
      <w:pPr>
        <w:jc w:val="both"/>
        <w:rPr>
          <w:rFonts w:cs="Times New Roman"/>
        </w:rPr>
      </w:pPr>
      <w:r>
        <w:rPr>
          <w:rFonts w:cs="Times New Roman"/>
        </w:rPr>
        <w:br w:type="page"/>
      </w:r>
    </w:p>
    <w:p w:rsidR="005C03C1" w:rsidRDefault="005C03C1" w:rsidP="003E0428">
      <w:pPr>
        <w:jc w:val="both"/>
        <w:rPr>
          <w:rFonts w:cs="Times New Roman"/>
        </w:rPr>
      </w:pPr>
    </w:p>
    <w:p w:rsidR="005C03C1" w:rsidRDefault="005C03C1" w:rsidP="003337C3">
      <w:pPr>
        <w:pStyle w:val="ListParagraph"/>
        <w:ind w:left="0" w:firstLine="567"/>
        <w:jc w:val="both"/>
        <w:rPr>
          <w:rFonts w:cs="Times New Roman"/>
        </w:rPr>
      </w:pPr>
      <w:r>
        <w:t xml:space="preserve">Nepilngadīgo ar uzvedības traucējumiem sociālpsiholoģiskais raksturojums </w:t>
      </w:r>
      <w:r w:rsidRPr="00633FB7">
        <w:t xml:space="preserve">tiek apskatīts, lai </w:t>
      </w:r>
      <w:r>
        <w:t xml:space="preserve">palīdzētu </w:t>
      </w:r>
      <w:r w:rsidRPr="00633FB7">
        <w:t>izpra</w:t>
      </w:r>
      <w:r>
        <w:t>st</w:t>
      </w:r>
      <w:r w:rsidRPr="00633FB7">
        <w:t xml:space="preserve"> pusaudža uzvedību</w:t>
      </w:r>
      <w:r>
        <w:t>. Vienlaikus jānorāda, ka v</w:t>
      </w:r>
      <w:r w:rsidRPr="00633FB7">
        <w:t xml:space="preserve">ecumposmu raksturojums, skatoties no būtiskākā un iespējamiem riskiem </w:t>
      </w:r>
      <w:r>
        <w:t xml:space="preserve">bērna attīstībā sniedz atbildi uz jautājumu, </w:t>
      </w:r>
      <w:r w:rsidRPr="00633FB7">
        <w:t>kā veidojas bērnu uzvedības traucējumi.</w:t>
      </w:r>
      <w:r w:rsidRPr="003337C3">
        <w:t xml:space="preserve"> </w:t>
      </w:r>
      <w:r>
        <w:t>(Skatīt 1.pielikumu „</w:t>
      </w:r>
      <w:r w:rsidRPr="00095946">
        <w:t>Bērnu un jauniešu vecumposmu attīstības īpatnības</w:t>
      </w:r>
      <w:r>
        <w:t xml:space="preserve">”). Tātad </w:t>
      </w:r>
      <w:r w:rsidRPr="00633FB7">
        <w:t>būtiski faktori, kā cēloņi, pusaudža bērnībā</w:t>
      </w:r>
      <w:r>
        <w:t xml:space="preserve"> ir </w:t>
      </w:r>
      <w:r w:rsidRPr="00633FB7">
        <w:t xml:space="preserve">ietekmējuši </w:t>
      </w:r>
      <w:r>
        <w:t xml:space="preserve">un veidojuši bērna uzvedību. </w:t>
      </w:r>
    </w:p>
    <w:p w:rsidR="005C03C1" w:rsidRPr="00095946" w:rsidRDefault="005C03C1" w:rsidP="003337C3">
      <w:pPr>
        <w:pStyle w:val="ListParagraph"/>
        <w:ind w:left="0" w:firstLine="567"/>
        <w:jc w:val="both"/>
        <w:rPr>
          <w:rFonts w:cs="Times New Roman"/>
        </w:rPr>
      </w:pPr>
    </w:p>
    <w:p w:rsidR="005C03C1" w:rsidRPr="00633FB7" w:rsidRDefault="005C03C1" w:rsidP="003337C3">
      <w:pPr>
        <w:ind w:firstLine="425"/>
        <w:jc w:val="both"/>
      </w:pPr>
      <w:r>
        <w:rPr>
          <w:noProof/>
          <w:lang w:eastAsia="lv-LV"/>
        </w:rPr>
        <w:pict>
          <v:rect id="_x0000_s1039" style="position:absolute;left:0;text-align:left;margin-left:0;margin-top:0;width:517.3pt;height:114.3pt;flip:x;z-index:251653632;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39;mso-fit-shape-to-text:t" inset="36pt,0,10.8pt,0">
              <w:txbxContent>
                <w:p w:rsidR="005C03C1" w:rsidRPr="008B2EE7" w:rsidRDefault="005C03C1" w:rsidP="008B2EE7">
                  <w:pPr>
                    <w:rPr>
                      <w:rFonts w:cs="Times New Roman"/>
                      <w:smallCaps/>
                      <w:color w:val="FFFFFF"/>
                      <w:sz w:val="36"/>
                      <w:szCs w:val="36"/>
                    </w:rPr>
                  </w:pPr>
                  <w:r>
                    <w:rPr>
                      <w:smallCaps/>
                      <w:color w:val="FFFFFF"/>
                      <w:sz w:val="36"/>
                      <w:szCs w:val="36"/>
                      <w:lang w:val="en-US"/>
                    </w:rPr>
                    <w:t>Nepilngadīgo</w:t>
                  </w:r>
                  <w:r w:rsidRPr="008B2EE7">
                    <w:rPr>
                      <w:smallCaps/>
                      <w:color w:val="FFFFFF"/>
                      <w:sz w:val="36"/>
                      <w:szCs w:val="36"/>
                      <w:lang w:val="en-US"/>
                    </w:rPr>
                    <w:t xml:space="preserve"> ar uzvedības traucējumiem sociālpsiholoģiskais raksturojums</w:t>
                  </w:r>
                  <w:r>
                    <w:rPr>
                      <w:smallCaps/>
                      <w:color w:val="FFFFFF"/>
                      <w:sz w:val="36"/>
                      <w:szCs w:val="36"/>
                      <w:lang w:val="en-US"/>
                    </w:rPr>
                    <w:t xml:space="preserve"> un sakarsmes pamatprincipi</w:t>
                  </w:r>
                </w:p>
              </w:txbxContent>
            </v:textbox>
            <w10:wrap type="square" anchorx="page" anchory="page"/>
            <w10:anchorlock/>
          </v:rect>
        </w:pict>
      </w:r>
      <w:r w:rsidRPr="00C66647">
        <w:rPr>
          <w:b/>
          <w:bCs/>
        </w:rPr>
        <w:t>Bērni un jaunieši ar uzvedības traucējumiem ir visi nepilngadīgie ar problēmām pašregulācijā un / vai sociālajā mijiedarbībā ar pieaugušajiem un vienaudžiem.</w:t>
      </w:r>
      <w:r w:rsidRPr="00633FB7">
        <w:t xml:space="preserve"> Šajā kategorijā ietilpst:</w:t>
      </w:r>
    </w:p>
    <w:p w:rsidR="005C03C1" w:rsidRPr="00633FB7" w:rsidRDefault="005C03C1" w:rsidP="0091151C">
      <w:pPr>
        <w:pStyle w:val="ListParagraph"/>
        <w:numPr>
          <w:ilvl w:val="0"/>
          <w:numId w:val="2"/>
        </w:numPr>
        <w:autoSpaceDE w:val="0"/>
        <w:autoSpaceDN w:val="0"/>
        <w:adjustRightInd w:val="0"/>
        <w:ind w:left="782" w:hanging="357"/>
        <w:jc w:val="both"/>
      </w:pPr>
      <w:r w:rsidRPr="00633FB7">
        <w:t>bērni un jaunieši, kas izjūt uzmanības trūkumu (angļu</w:t>
      </w:r>
      <w:r>
        <w:t xml:space="preserve"> val. -</w:t>
      </w:r>
      <w:r w:rsidRPr="00633FB7">
        <w:t xml:space="preserve"> </w:t>
      </w:r>
      <w:r w:rsidRPr="004A2592">
        <w:rPr>
          <w:i/>
        </w:rPr>
        <w:t>attention deficit disorder</w:t>
      </w:r>
      <w:r>
        <w:t>)</w:t>
      </w:r>
      <w:r w:rsidRPr="00633FB7">
        <w:t>;</w:t>
      </w:r>
    </w:p>
    <w:p w:rsidR="005C03C1" w:rsidRPr="00633FB7" w:rsidRDefault="005C03C1" w:rsidP="0091151C">
      <w:pPr>
        <w:pStyle w:val="ListParagraph"/>
        <w:numPr>
          <w:ilvl w:val="0"/>
          <w:numId w:val="2"/>
        </w:numPr>
        <w:autoSpaceDE w:val="0"/>
        <w:autoSpaceDN w:val="0"/>
        <w:adjustRightInd w:val="0"/>
        <w:ind w:left="782" w:hanging="357"/>
        <w:jc w:val="both"/>
      </w:pPr>
      <w:r w:rsidRPr="00633FB7">
        <w:t xml:space="preserve">bērni un jaunieši ar emocionālām problēmām (depresija, bailes, </w:t>
      </w:r>
      <w:r>
        <w:t>sasprindzinājums, naids u.c.</w:t>
      </w:r>
      <w:r w:rsidRPr="00633FB7">
        <w:t>);</w:t>
      </w:r>
    </w:p>
    <w:p w:rsidR="005C03C1" w:rsidRPr="00633FB7" w:rsidRDefault="005C03C1" w:rsidP="0091151C">
      <w:pPr>
        <w:pStyle w:val="ListParagraph"/>
        <w:numPr>
          <w:ilvl w:val="0"/>
          <w:numId w:val="2"/>
        </w:numPr>
        <w:autoSpaceDE w:val="0"/>
        <w:autoSpaceDN w:val="0"/>
        <w:adjustRightInd w:val="0"/>
        <w:ind w:left="782" w:hanging="357"/>
        <w:jc w:val="both"/>
      </w:pPr>
      <w:r w:rsidRPr="00633FB7">
        <w:t xml:space="preserve">autiskie bērni un jaunieši; </w:t>
      </w:r>
    </w:p>
    <w:p w:rsidR="005C03C1" w:rsidRPr="00633FB7" w:rsidRDefault="005C03C1" w:rsidP="0091151C">
      <w:pPr>
        <w:pStyle w:val="ListParagraph"/>
        <w:numPr>
          <w:ilvl w:val="0"/>
          <w:numId w:val="2"/>
        </w:numPr>
        <w:autoSpaceDE w:val="0"/>
        <w:autoSpaceDN w:val="0"/>
        <w:adjustRightInd w:val="0"/>
        <w:ind w:left="782" w:hanging="357"/>
        <w:jc w:val="both"/>
      </w:pPr>
      <w:r w:rsidRPr="00633FB7">
        <w:t>bērni un jaunieši ar psihiskām aizturēm (galvenokārt intelekta sfērā);</w:t>
      </w:r>
    </w:p>
    <w:p w:rsidR="005C03C1" w:rsidRPr="00633FB7" w:rsidRDefault="005C03C1" w:rsidP="0091151C">
      <w:pPr>
        <w:pStyle w:val="ListParagraph"/>
        <w:numPr>
          <w:ilvl w:val="0"/>
          <w:numId w:val="2"/>
        </w:numPr>
        <w:autoSpaceDE w:val="0"/>
        <w:autoSpaceDN w:val="0"/>
        <w:adjustRightInd w:val="0"/>
        <w:ind w:left="782" w:hanging="357"/>
        <w:jc w:val="both"/>
      </w:pPr>
      <w:r w:rsidRPr="00633FB7">
        <w:t xml:space="preserve">bērni un jaunieši ar pazeminātu spēju mācīties; </w:t>
      </w:r>
    </w:p>
    <w:p w:rsidR="005C03C1" w:rsidRPr="00633FB7" w:rsidRDefault="005C03C1" w:rsidP="0091151C">
      <w:pPr>
        <w:pStyle w:val="ListParagraph"/>
        <w:numPr>
          <w:ilvl w:val="0"/>
          <w:numId w:val="2"/>
        </w:numPr>
        <w:autoSpaceDE w:val="0"/>
        <w:autoSpaceDN w:val="0"/>
        <w:adjustRightInd w:val="0"/>
        <w:ind w:left="782" w:hanging="357"/>
        <w:jc w:val="both"/>
      </w:pPr>
      <w:r w:rsidRPr="00633FB7">
        <w:t>bērni un jaunieši ar sociālās uzvedības novirzēm;</w:t>
      </w:r>
    </w:p>
    <w:p w:rsidR="005C03C1" w:rsidRPr="00633FB7" w:rsidRDefault="005C03C1" w:rsidP="0091151C">
      <w:pPr>
        <w:pStyle w:val="ListParagraph"/>
        <w:numPr>
          <w:ilvl w:val="0"/>
          <w:numId w:val="2"/>
        </w:numPr>
        <w:autoSpaceDE w:val="0"/>
        <w:autoSpaceDN w:val="0"/>
        <w:adjustRightInd w:val="0"/>
        <w:ind w:left="782" w:hanging="357"/>
        <w:jc w:val="both"/>
      </w:pPr>
      <w:r w:rsidRPr="00633FB7">
        <w:t xml:space="preserve">pusaudži, kuru diagnoze ir anoreksija un bulīmija. </w:t>
      </w:r>
    </w:p>
    <w:p w:rsidR="005C03C1" w:rsidRPr="00633FB7" w:rsidRDefault="005C03C1" w:rsidP="00A827F9">
      <w:pPr>
        <w:autoSpaceDE w:val="0"/>
        <w:autoSpaceDN w:val="0"/>
        <w:adjustRightInd w:val="0"/>
        <w:spacing w:before="120"/>
        <w:jc w:val="both"/>
        <w:rPr>
          <w:rFonts w:cs="Times New Roman"/>
        </w:rPr>
      </w:pPr>
      <w:r w:rsidRPr="00633FB7">
        <w:t xml:space="preserve">Bērniem un jauniešiem ar uzvedības traucējumiem bieži raksturīga agresivitāte. Tie bieži: </w:t>
      </w:r>
    </w:p>
    <w:p w:rsidR="005C03C1" w:rsidRPr="00633FB7" w:rsidRDefault="005C03C1" w:rsidP="0091151C">
      <w:pPr>
        <w:numPr>
          <w:ilvl w:val="0"/>
          <w:numId w:val="3"/>
        </w:numPr>
        <w:ind w:left="782" w:hanging="357"/>
        <w:jc w:val="both"/>
      </w:pPr>
      <w:r w:rsidRPr="00633FB7">
        <w:t xml:space="preserve">zaudē pār sevi kontroli; </w:t>
      </w:r>
    </w:p>
    <w:p w:rsidR="005C03C1" w:rsidRPr="00633FB7" w:rsidRDefault="005C03C1" w:rsidP="0091151C">
      <w:pPr>
        <w:numPr>
          <w:ilvl w:val="0"/>
          <w:numId w:val="3"/>
        </w:numPr>
        <w:ind w:left="782" w:hanging="357"/>
        <w:jc w:val="both"/>
      </w:pPr>
      <w:r w:rsidRPr="00633FB7">
        <w:t>strīdas un lamājas ar pieaugušajiem;</w:t>
      </w:r>
    </w:p>
    <w:p w:rsidR="005C03C1" w:rsidRPr="00633FB7" w:rsidRDefault="005C03C1" w:rsidP="0091151C">
      <w:pPr>
        <w:numPr>
          <w:ilvl w:val="0"/>
          <w:numId w:val="3"/>
        </w:numPr>
        <w:ind w:left="782" w:hanging="357"/>
        <w:jc w:val="both"/>
      </w:pPr>
      <w:r w:rsidRPr="00633FB7">
        <w:t xml:space="preserve">atsakās pakļauties; </w:t>
      </w:r>
    </w:p>
    <w:p w:rsidR="005C03C1" w:rsidRPr="00633FB7" w:rsidRDefault="005C03C1" w:rsidP="0091151C">
      <w:pPr>
        <w:numPr>
          <w:ilvl w:val="0"/>
          <w:numId w:val="3"/>
        </w:numPr>
        <w:ind w:left="782" w:hanging="357"/>
        <w:jc w:val="both"/>
      </w:pPr>
      <w:r w:rsidRPr="00633FB7">
        <w:t>it kā speciāli kaitina apkārtējos;</w:t>
      </w:r>
    </w:p>
    <w:p w:rsidR="005C03C1" w:rsidRPr="00633FB7" w:rsidRDefault="005C03C1" w:rsidP="0091151C">
      <w:pPr>
        <w:numPr>
          <w:ilvl w:val="0"/>
          <w:numId w:val="3"/>
        </w:numPr>
        <w:ind w:left="782" w:hanging="357"/>
        <w:jc w:val="both"/>
      </w:pPr>
      <w:r w:rsidRPr="00633FB7">
        <w:t>savās kļūdās vaino citus;</w:t>
      </w:r>
    </w:p>
    <w:p w:rsidR="005C03C1" w:rsidRPr="00633FB7" w:rsidRDefault="005C03C1" w:rsidP="0091151C">
      <w:pPr>
        <w:numPr>
          <w:ilvl w:val="0"/>
          <w:numId w:val="3"/>
        </w:numPr>
        <w:ind w:left="782" w:hanging="357"/>
        <w:jc w:val="both"/>
      </w:pPr>
      <w:r w:rsidRPr="00633FB7">
        <w:t>dusmojas un atsakās kaut ko darīt;</w:t>
      </w:r>
    </w:p>
    <w:p w:rsidR="005C03C1" w:rsidRPr="00633FB7" w:rsidRDefault="005C03C1" w:rsidP="0091151C">
      <w:pPr>
        <w:numPr>
          <w:ilvl w:val="0"/>
          <w:numId w:val="3"/>
        </w:numPr>
        <w:autoSpaceDE w:val="0"/>
        <w:autoSpaceDN w:val="0"/>
        <w:adjustRightInd w:val="0"/>
        <w:ind w:left="782" w:hanging="357"/>
        <w:jc w:val="both"/>
        <w:rPr>
          <w:rFonts w:cs="Times New Roman"/>
        </w:rPr>
      </w:pPr>
      <w:r w:rsidRPr="00633FB7">
        <w:t>impulsīvi, uzreiz bez pārdomām, dod reakciju (vārdisku vai fizisku) uz kairinātāju.</w:t>
      </w:r>
    </w:p>
    <w:p w:rsidR="005C03C1" w:rsidRDefault="005C03C1" w:rsidP="00633FB7">
      <w:pPr>
        <w:spacing w:line="360" w:lineRule="auto"/>
        <w:jc w:val="both"/>
        <w:rPr>
          <w:rFonts w:cs="Times New Roman"/>
          <w:b/>
          <w:bCs/>
          <w:lang w:eastAsia="lv-LV"/>
        </w:rPr>
      </w:pPr>
    </w:p>
    <w:p w:rsidR="005C03C1" w:rsidRPr="00633FB7" w:rsidRDefault="005C03C1" w:rsidP="00633FB7">
      <w:pPr>
        <w:spacing w:line="360" w:lineRule="auto"/>
        <w:jc w:val="both"/>
        <w:rPr>
          <w:b/>
          <w:bCs/>
          <w:lang w:eastAsia="lv-LV"/>
        </w:rPr>
      </w:pPr>
      <w:r w:rsidRPr="00633FB7">
        <w:rPr>
          <w:b/>
          <w:bCs/>
          <w:lang w:eastAsia="lv-LV"/>
        </w:rPr>
        <w:t xml:space="preserve">Bērnu un jauniešu delikventās (antisociālas) uzvedības iemesli </w:t>
      </w:r>
    </w:p>
    <w:p w:rsidR="005C03C1" w:rsidRPr="00633FB7" w:rsidRDefault="005C03C1" w:rsidP="0091151C">
      <w:pPr>
        <w:pStyle w:val="ListParagraph"/>
        <w:numPr>
          <w:ilvl w:val="0"/>
          <w:numId w:val="13"/>
        </w:numPr>
        <w:ind w:left="714" w:hanging="357"/>
        <w:rPr>
          <w:lang w:eastAsia="lv-LV"/>
        </w:rPr>
      </w:pPr>
      <w:r w:rsidRPr="00633FB7">
        <w:rPr>
          <w:lang w:eastAsia="lv-LV"/>
        </w:rPr>
        <w:t>Izjukusi ģimene, vecāki šķīrušies, miruši, nepilna ģimene.</w:t>
      </w:r>
    </w:p>
    <w:p w:rsidR="005C03C1" w:rsidRPr="00633FB7" w:rsidRDefault="005C03C1" w:rsidP="0091151C">
      <w:pPr>
        <w:pStyle w:val="ListParagraph"/>
        <w:numPr>
          <w:ilvl w:val="0"/>
          <w:numId w:val="13"/>
        </w:numPr>
        <w:ind w:left="714" w:hanging="357"/>
        <w:jc w:val="both"/>
        <w:rPr>
          <w:lang w:eastAsia="lv-LV"/>
        </w:rPr>
      </w:pPr>
      <w:r w:rsidRPr="00633FB7">
        <w:rPr>
          <w:lang w:eastAsia="lv-LV"/>
        </w:rPr>
        <w:t>Vecāku nevērīgā izturēšanās, nepārtrauktas vecāku nesaskaņas.</w:t>
      </w:r>
    </w:p>
    <w:p w:rsidR="005C03C1" w:rsidRPr="00633FB7" w:rsidRDefault="005C03C1" w:rsidP="0091151C">
      <w:pPr>
        <w:pStyle w:val="ListParagraph"/>
        <w:numPr>
          <w:ilvl w:val="0"/>
          <w:numId w:val="13"/>
        </w:numPr>
        <w:ind w:left="714" w:hanging="357"/>
        <w:jc w:val="both"/>
        <w:rPr>
          <w:lang w:eastAsia="lv-LV"/>
        </w:rPr>
      </w:pPr>
      <w:r w:rsidRPr="00633FB7">
        <w:rPr>
          <w:lang w:eastAsia="lv-LV"/>
        </w:rPr>
        <w:t>Vecāku ģimenē maz emocionālā siltuma un pieķeršanās bērnam.</w:t>
      </w:r>
    </w:p>
    <w:p w:rsidR="005C03C1" w:rsidRPr="00633FB7" w:rsidRDefault="005C03C1" w:rsidP="0091151C">
      <w:pPr>
        <w:pStyle w:val="ListParagraph"/>
        <w:numPr>
          <w:ilvl w:val="0"/>
          <w:numId w:val="13"/>
        </w:numPr>
        <w:ind w:left="714" w:hanging="357"/>
        <w:jc w:val="both"/>
        <w:rPr>
          <w:lang w:eastAsia="lv-LV"/>
        </w:rPr>
      </w:pPr>
      <w:r w:rsidRPr="00633FB7">
        <w:rPr>
          <w:lang w:eastAsia="lv-LV"/>
        </w:rPr>
        <w:t>Vecāku alkoholisms.</w:t>
      </w:r>
    </w:p>
    <w:p w:rsidR="005C03C1" w:rsidRPr="00633FB7" w:rsidRDefault="005C03C1" w:rsidP="0091151C">
      <w:pPr>
        <w:pStyle w:val="ListParagraph"/>
        <w:numPr>
          <w:ilvl w:val="0"/>
          <w:numId w:val="13"/>
        </w:numPr>
        <w:ind w:left="714" w:hanging="357"/>
        <w:jc w:val="both"/>
        <w:rPr>
          <w:lang w:eastAsia="lv-LV"/>
        </w:rPr>
      </w:pPr>
      <w:r w:rsidRPr="00633FB7">
        <w:rPr>
          <w:lang w:eastAsia="lv-LV"/>
        </w:rPr>
        <w:t>Vecāku psiholoģiskais trūkums. Vecāku prombūtne.</w:t>
      </w:r>
    </w:p>
    <w:p w:rsidR="005C03C1" w:rsidRPr="00633FB7" w:rsidRDefault="005C03C1" w:rsidP="0091151C">
      <w:pPr>
        <w:pStyle w:val="ListParagraph"/>
        <w:numPr>
          <w:ilvl w:val="0"/>
          <w:numId w:val="13"/>
        </w:numPr>
        <w:ind w:left="714" w:hanging="357"/>
        <w:jc w:val="both"/>
        <w:rPr>
          <w:lang w:eastAsia="lv-LV"/>
        </w:rPr>
      </w:pPr>
      <w:r w:rsidRPr="00633FB7">
        <w:rPr>
          <w:lang w:eastAsia="lv-LV"/>
        </w:rPr>
        <w:t xml:space="preserve">Vecāku slikta izturēšanās, izmantojot aizvainojošus vai naidīgus disciplinēšanas veidus, kā arī lietojot pēršanu, sišanu un citus fiziskus sodus kā kontroles metodes. </w:t>
      </w:r>
    </w:p>
    <w:p w:rsidR="005C03C1" w:rsidRPr="00633FB7" w:rsidRDefault="005C03C1" w:rsidP="0091151C">
      <w:pPr>
        <w:pStyle w:val="ListParagraph"/>
        <w:numPr>
          <w:ilvl w:val="0"/>
          <w:numId w:val="13"/>
        </w:numPr>
        <w:ind w:left="714" w:hanging="357"/>
        <w:jc w:val="both"/>
        <w:rPr>
          <w:lang w:eastAsia="lv-LV"/>
        </w:rPr>
      </w:pPr>
      <w:r w:rsidRPr="00633FB7">
        <w:rPr>
          <w:lang w:eastAsia="lv-LV"/>
        </w:rPr>
        <w:t>Ekonomiskā deprivācija (nabadzība), vecāku bezdarbs.</w:t>
      </w:r>
    </w:p>
    <w:p w:rsidR="005C03C1" w:rsidRPr="00633FB7" w:rsidRDefault="005C03C1" w:rsidP="0091151C">
      <w:pPr>
        <w:pStyle w:val="ListParagraph"/>
        <w:numPr>
          <w:ilvl w:val="0"/>
          <w:numId w:val="13"/>
        </w:numPr>
        <w:ind w:left="714" w:hanging="357"/>
        <w:jc w:val="both"/>
        <w:rPr>
          <w:lang w:eastAsia="lv-LV"/>
        </w:rPr>
      </w:pPr>
      <w:r w:rsidRPr="00633FB7">
        <w:rPr>
          <w:lang w:eastAsia="lv-LV"/>
        </w:rPr>
        <w:t xml:space="preserve">Garīgās attīstības traucējumi bērnam. </w:t>
      </w:r>
    </w:p>
    <w:p w:rsidR="005C03C1" w:rsidRPr="00633FB7" w:rsidRDefault="005C03C1" w:rsidP="0091151C">
      <w:pPr>
        <w:pStyle w:val="ListParagraph"/>
        <w:numPr>
          <w:ilvl w:val="0"/>
          <w:numId w:val="13"/>
        </w:numPr>
        <w:ind w:left="714" w:hanging="357"/>
        <w:jc w:val="both"/>
        <w:rPr>
          <w:lang w:eastAsia="lv-LV"/>
        </w:rPr>
      </w:pPr>
      <w:r w:rsidRPr="00633FB7">
        <w:rPr>
          <w:lang w:eastAsia="lv-LV"/>
        </w:rPr>
        <w:t xml:space="preserve">Mācīšanās grūtības. </w:t>
      </w:r>
    </w:p>
    <w:p w:rsidR="005C03C1" w:rsidRPr="00633FB7" w:rsidRDefault="005C03C1" w:rsidP="00633FB7">
      <w:pPr>
        <w:spacing w:line="360" w:lineRule="auto"/>
        <w:jc w:val="both"/>
        <w:rPr>
          <w:b/>
          <w:bCs/>
          <w:lang w:eastAsia="lv-LV"/>
        </w:rPr>
      </w:pPr>
      <w:r>
        <w:rPr>
          <w:rFonts w:cs="Times New Roman"/>
          <w:b/>
          <w:bCs/>
          <w:lang w:eastAsia="lv-LV"/>
        </w:rPr>
        <w:br w:type="page"/>
      </w:r>
      <w:r w:rsidRPr="00633FB7">
        <w:rPr>
          <w:b/>
          <w:bCs/>
          <w:lang w:eastAsia="lv-LV"/>
        </w:rPr>
        <w:t>Delikventā uzvedībā raksturīgais bērniem ar garīgās attīstības traucējumiem</w:t>
      </w:r>
    </w:p>
    <w:p w:rsidR="005C03C1" w:rsidRPr="00633FB7" w:rsidRDefault="005C03C1" w:rsidP="0091151C">
      <w:pPr>
        <w:pStyle w:val="ListParagraph"/>
        <w:numPr>
          <w:ilvl w:val="0"/>
          <w:numId w:val="14"/>
        </w:numPr>
        <w:ind w:left="714" w:hanging="357"/>
        <w:jc w:val="both"/>
        <w:rPr>
          <w:lang w:eastAsia="lv-LV"/>
        </w:rPr>
      </w:pPr>
      <w:r w:rsidRPr="00633FB7">
        <w:rPr>
          <w:lang w:eastAsia="lv-LV"/>
        </w:rPr>
        <w:t>Emocionālās un gribas sfēras traucējumi. Vāja griba, viegla ietekmēj</w:t>
      </w:r>
      <w:r>
        <w:rPr>
          <w:lang w:eastAsia="lv-LV"/>
        </w:rPr>
        <w:t>am</w:t>
      </w:r>
      <w:r w:rsidRPr="00633FB7">
        <w:rPr>
          <w:lang w:eastAsia="lv-LV"/>
        </w:rPr>
        <w:t>ība, raksturīga pakļaušanās.</w:t>
      </w:r>
    </w:p>
    <w:p w:rsidR="005C03C1" w:rsidRPr="00633FB7" w:rsidRDefault="005C03C1" w:rsidP="0091151C">
      <w:pPr>
        <w:pStyle w:val="ListParagraph"/>
        <w:numPr>
          <w:ilvl w:val="0"/>
          <w:numId w:val="14"/>
        </w:numPr>
        <w:ind w:left="714" w:hanging="357"/>
        <w:jc w:val="both"/>
        <w:rPr>
          <w:lang w:eastAsia="lv-LV"/>
        </w:rPr>
      </w:pPr>
      <w:r w:rsidRPr="00633FB7">
        <w:rPr>
          <w:lang w:eastAsia="lv-LV"/>
        </w:rPr>
        <w:t>Savas rīcības seku, neapzināšanās, svarīgs ir tas, ko iegūst un paveic tūlīt.</w:t>
      </w:r>
    </w:p>
    <w:p w:rsidR="005C03C1" w:rsidRPr="00633FB7" w:rsidRDefault="005C03C1" w:rsidP="0091151C">
      <w:pPr>
        <w:pStyle w:val="ListParagraph"/>
        <w:numPr>
          <w:ilvl w:val="0"/>
          <w:numId w:val="14"/>
        </w:numPr>
        <w:ind w:left="714" w:hanging="357"/>
        <w:jc w:val="both"/>
        <w:rPr>
          <w:lang w:eastAsia="lv-LV"/>
        </w:rPr>
      </w:pPr>
      <w:r w:rsidRPr="00633FB7">
        <w:rPr>
          <w:lang w:eastAsia="lv-LV"/>
        </w:rPr>
        <w:t>Raksturīgi izpaužas materiālo vajadzību hierarhija: pirmajā vietā izvirzās kaut kas garšīgs, tāpat arī cigaretes, alkohols.</w:t>
      </w:r>
    </w:p>
    <w:p w:rsidR="005C03C1" w:rsidRPr="00633FB7" w:rsidRDefault="005C03C1" w:rsidP="0091151C">
      <w:pPr>
        <w:pStyle w:val="ListParagraph"/>
        <w:numPr>
          <w:ilvl w:val="0"/>
          <w:numId w:val="14"/>
        </w:numPr>
        <w:ind w:left="714" w:hanging="357"/>
        <w:jc w:val="both"/>
        <w:rPr>
          <w:lang w:eastAsia="lv-LV"/>
        </w:rPr>
      </w:pPr>
      <w:r w:rsidRPr="00633FB7">
        <w:rPr>
          <w:lang w:eastAsia="lv-LV"/>
        </w:rPr>
        <w:t>Vairākumam pusaudžu ar garīgās attīstības traucējumiem trūkst līdzpārdzīvojuma, nav žēlsirdības, līdzjūtības, viņi var sīki izstāstīt par nodarīto noziegumu. Nav nožēlas, sirdsapziņas pārmetumu.</w:t>
      </w:r>
    </w:p>
    <w:p w:rsidR="005C03C1" w:rsidRPr="00633FB7" w:rsidRDefault="005C03C1" w:rsidP="0091151C">
      <w:pPr>
        <w:pStyle w:val="ListParagraph"/>
        <w:numPr>
          <w:ilvl w:val="0"/>
          <w:numId w:val="14"/>
        </w:numPr>
        <w:ind w:left="714" w:hanging="357"/>
        <w:jc w:val="both"/>
        <w:rPr>
          <w:lang w:eastAsia="lv-LV"/>
        </w:rPr>
      </w:pPr>
      <w:r w:rsidRPr="00633FB7">
        <w:rPr>
          <w:lang w:eastAsia="lv-LV"/>
        </w:rPr>
        <w:t xml:space="preserve">Pubertātes periodā raksturīga pastiprināta seksuāla uzbudināmība (kā zēniem, tā meitenēm), kas izraisa neparastas, līdz šim nesajustas grūtības, kā rezultātā viņi nonāk konfliktā ar sevi, konfliktā ar uzvedības normām. </w:t>
      </w:r>
    </w:p>
    <w:p w:rsidR="005C03C1" w:rsidRPr="00633FB7" w:rsidRDefault="005C03C1" w:rsidP="0091151C">
      <w:pPr>
        <w:pStyle w:val="ListParagraph"/>
        <w:numPr>
          <w:ilvl w:val="0"/>
          <w:numId w:val="14"/>
        </w:numPr>
        <w:ind w:left="714" w:hanging="357"/>
        <w:jc w:val="both"/>
        <w:rPr>
          <w:rFonts w:cs="Times New Roman"/>
          <w:b/>
          <w:bCs/>
          <w:lang w:eastAsia="lv-LV"/>
        </w:rPr>
      </w:pPr>
      <w:r w:rsidRPr="00633FB7">
        <w:rPr>
          <w:lang w:eastAsia="lv-LV"/>
        </w:rPr>
        <w:t xml:space="preserve">Pusaudžiem ar garīgās attīstības traucējumiem bieži neveidojas draudzīgas attiecības ar pretējā dzimuma pārstāvjiem, kas palīdzētu regulēt abu dzimumu attiecības. </w:t>
      </w:r>
    </w:p>
    <w:p w:rsidR="005C03C1" w:rsidRPr="00633FB7" w:rsidRDefault="005C03C1" w:rsidP="0091151C">
      <w:pPr>
        <w:pStyle w:val="ListParagraph"/>
        <w:numPr>
          <w:ilvl w:val="0"/>
          <w:numId w:val="14"/>
        </w:numPr>
        <w:ind w:left="714" w:hanging="357"/>
        <w:jc w:val="both"/>
        <w:rPr>
          <w:lang w:eastAsia="lv-LV"/>
        </w:rPr>
      </w:pPr>
      <w:r w:rsidRPr="00633FB7">
        <w:rPr>
          <w:lang w:eastAsia="lv-LV"/>
        </w:rPr>
        <w:t xml:space="preserve">Atsevišķi indivīdi dažādus likumpārkāpumus un noziegumus mēdz izdarīt vienatnē, tie parasti ir pusaudži ar viegliem garīgās attīstības traucējumiem, kam vēl ir papildtraucējumi: šizofrēnija, neirozes, epilepsijas u.c.. </w:t>
      </w:r>
    </w:p>
    <w:p w:rsidR="005C03C1" w:rsidRPr="00633FB7" w:rsidRDefault="005C03C1" w:rsidP="0091151C">
      <w:pPr>
        <w:pStyle w:val="ListParagraph"/>
        <w:numPr>
          <w:ilvl w:val="0"/>
          <w:numId w:val="14"/>
        </w:numPr>
        <w:ind w:left="714" w:hanging="357"/>
        <w:jc w:val="both"/>
        <w:rPr>
          <w:lang w:eastAsia="lv-LV"/>
        </w:rPr>
      </w:pPr>
      <w:r w:rsidRPr="00633FB7">
        <w:rPr>
          <w:lang w:eastAsia="lv-LV"/>
        </w:rPr>
        <w:t xml:space="preserve">Nervu sistēmas uzbudināmības paaugstināšanās dēļ var izpausties sadisms. </w:t>
      </w:r>
    </w:p>
    <w:p w:rsidR="005C03C1" w:rsidRPr="00633FB7" w:rsidRDefault="005C03C1" w:rsidP="0091151C">
      <w:pPr>
        <w:pStyle w:val="ListParagraph"/>
        <w:numPr>
          <w:ilvl w:val="0"/>
          <w:numId w:val="14"/>
        </w:numPr>
        <w:ind w:left="714" w:hanging="357"/>
        <w:jc w:val="both"/>
        <w:rPr>
          <w:lang w:eastAsia="lv-LV"/>
        </w:rPr>
      </w:pPr>
      <w:r w:rsidRPr="00633FB7">
        <w:rPr>
          <w:lang w:eastAsia="lv-LV"/>
        </w:rPr>
        <w:t>Bērniem ar garīgās attīstības traucējumiem pusaudžu vecumā var izpausties piromānija, kleptomānija.</w:t>
      </w:r>
    </w:p>
    <w:p w:rsidR="005C03C1" w:rsidRPr="00633FB7" w:rsidRDefault="005C03C1" w:rsidP="00633FB7">
      <w:pPr>
        <w:spacing w:line="360" w:lineRule="auto"/>
        <w:jc w:val="both"/>
        <w:rPr>
          <w:rFonts w:cs="Times New Roman"/>
          <w:b/>
          <w:bCs/>
          <w:lang w:eastAsia="lv-LV"/>
        </w:rPr>
      </w:pPr>
    </w:p>
    <w:p w:rsidR="005C03C1" w:rsidRPr="00633FB7" w:rsidRDefault="005C03C1" w:rsidP="00633FB7">
      <w:pPr>
        <w:spacing w:line="360" w:lineRule="auto"/>
        <w:jc w:val="both"/>
        <w:rPr>
          <w:b/>
          <w:bCs/>
          <w:lang w:eastAsia="lv-LV"/>
        </w:rPr>
      </w:pPr>
      <w:r w:rsidRPr="00633FB7">
        <w:rPr>
          <w:b/>
          <w:bCs/>
          <w:lang w:eastAsia="lv-LV"/>
        </w:rPr>
        <w:t>Bērna likumpārkāpēja psiholoģisko portretu raksturojošas iezīmes</w:t>
      </w:r>
    </w:p>
    <w:p w:rsidR="005C03C1" w:rsidRPr="00633FB7" w:rsidRDefault="005C03C1" w:rsidP="008E72DC">
      <w:pPr>
        <w:ind w:left="142"/>
        <w:jc w:val="both"/>
        <w:rPr>
          <w:lang w:eastAsia="lv-LV"/>
        </w:rPr>
      </w:pPr>
      <w:r w:rsidRPr="00633FB7">
        <w:rPr>
          <w:lang w:eastAsia="lv-LV"/>
        </w:rPr>
        <w:t>Bērna likumpārkāpēja psiholoģisko portretu nevar izveidot viennozīmīgi. Tas veidojas, ņemot vērā katra konkrētā bērna situāciju. Ir iezīmes, kas mēdz būt raksturīgas bērniem un jauniešiem likumpārkāpējiem:</w:t>
      </w:r>
    </w:p>
    <w:p w:rsidR="005C03C1" w:rsidRPr="00633FB7" w:rsidRDefault="005C03C1" w:rsidP="008E72DC">
      <w:pPr>
        <w:pStyle w:val="ListParagraph"/>
        <w:numPr>
          <w:ilvl w:val="0"/>
          <w:numId w:val="15"/>
        </w:numPr>
        <w:jc w:val="both"/>
        <w:rPr>
          <w:lang w:eastAsia="lv-LV"/>
        </w:rPr>
      </w:pPr>
      <w:r w:rsidRPr="00633FB7">
        <w:rPr>
          <w:lang w:eastAsia="lv-LV"/>
        </w:rPr>
        <w:t>Neētiska, vulgāra, nesavaldīga uzvedība.</w:t>
      </w:r>
    </w:p>
    <w:p w:rsidR="005C03C1" w:rsidRPr="00633FB7" w:rsidRDefault="005C03C1" w:rsidP="008E72DC">
      <w:pPr>
        <w:pStyle w:val="ListParagraph"/>
        <w:numPr>
          <w:ilvl w:val="0"/>
          <w:numId w:val="15"/>
        </w:numPr>
        <w:jc w:val="both"/>
        <w:rPr>
          <w:lang w:eastAsia="lv-LV"/>
        </w:rPr>
      </w:pPr>
      <w:r w:rsidRPr="00633FB7">
        <w:rPr>
          <w:lang w:eastAsia="lv-LV"/>
        </w:rPr>
        <w:t>Paaugstināta, afektīva uzbudināmība, izaicinoša izturēšanās.</w:t>
      </w:r>
    </w:p>
    <w:p w:rsidR="005C03C1" w:rsidRPr="00633FB7" w:rsidRDefault="005C03C1" w:rsidP="008E72DC">
      <w:pPr>
        <w:pStyle w:val="ListParagraph"/>
        <w:numPr>
          <w:ilvl w:val="0"/>
          <w:numId w:val="15"/>
        </w:numPr>
        <w:jc w:val="both"/>
        <w:rPr>
          <w:lang w:eastAsia="lv-LV"/>
        </w:rPr>
      </w:pPr>
      <w:r w:rsidRPr="00633FB7">
        <w:rPr>
          <w:lang w:eastAsia="lv-LV"/>
        </w:rPr>
        <w:t>Viegla aizvainojamība, vāja emocionāla kontrole, dusmu lēkmes.</w:t>
      </w:r>
    </w:p>
    <w:p w:rsidR="005C03C1" w:rsidRPr="00633FB7" w:rsidRDefault="005C03C1" w:rsidP="008E72DC">
      <w:pPr>
        <w:pStyle w:val="ListParagraph"/>
        <w:numPr>
          <w:ilvl w:val="0"/>
          <w:numId w:val="15"/>
        </w:numPr>
        <w:jc w:val="both"/>
        <w:rPr>
          <w:lang w:eastAsia="lv-LV"/>
        </w:rPr>
      </w:pPr>
      <w:r w:rsidRPr="00633FB7">
        <w:rPr>
          <w:lang w:eastAsia="lv-LV"/>
        </w:rPr>
        <w:t>Kritikas un paškritikas trūkums.</w:t>
      </w:r>
    </w:p>
    <w:p w:rsidR="005C03C1" w:rsidRPr="00633FB7" w:rsidRDefault="005C03C1" w:rsidP="008E72DC">
      <w:pPr>
        <w:pStyle w:val="ListParagraph"/>
        <w:numPr>
          <w:ilvl w:val="0"/>
          <w:numId w:val="15"/>
        </w:numPr>
        <w:jc w:val="both"/>
        <w:rPr>
          <w:lang w:eastAsia="lv-LV"/>
        </w:rPr>
      </w:pPr>
      <w:r w:rsidRPr="00633FB7">
        <w:rPr>
          <w:lang w:eastAsia="lv-LV"/>
        </w:rPr>
        <w:t>Agresivitāte, īpaši pret vājākajiem.</w:t>
      </w:r>
    </w:p>
    <w:p w:rsidR="005C03C1" w:rsidRPr="00633FB7" w:rsidRDefault="005C03C1" w:rsidP="008E72DC">
      <w:pPr>
        <w:pStyle w:val="ListParagraph"/>
        <w:numPr>
          <w:ilvl w:val="0"/>
          <w:numId w:val="16"/>
        </w:numPr>
        <w:jc w:val="both"/>
        <w:rPr>
          <w:lang w:eastAsia="lv-LV"/>
        </w:rPr>
      </w:pPr>
      <w:r w:rsidRPr="00633FB7">
        <w:rPr>
          <w:lang w:eastAsia="lv-LV"/>
        </w:rPr>
        <w:t>Pārprasta, neadekvāta izpratne par to, ko nozīmē būt pieaugušam, vīrišķīgam, sievišķīgai.</w:t>
      </w:r>
    </w:p>
    <w:p w:rsidR="005C03C1" w:rsidRPr="00633FB7" w:rsidRDefault="005C03C1" w:rsidP="008E72DC">
      <w:pPr>
        <w:pStyle w:val="ListParagraph"/>
        <w:numPr>
          <w:ilvl w:val="0"/>
          <w:numId w:val="16"/>
        </w:numPr>
        <w:jc w:val="both"/>
        <w:rPr>
          <w:lang w:eastAsia="lv-LV"/>
        </w:rPr>
      </w:pPr>
      <w:r w:rsidRPr="00633FB7">
        <w:rPr>
          <w:lang w:eastAsia="lv-LV"/>
        </w:rPr>
        <w:t>Bēgšana no skolas, klaiņošana.</w:t>
      </w:r>
    </w:p>
    <w:p w:rsidR="005C03C1" w:rsidRPr="00633FB7" w:rsidRDefault="005C03C1" w:rsidP="008E72DC">
      <w:pPr>
        <w:pStyle w:val="ListParagraph"/>
        <w:numPr>
          <w:ilvl w:val="0"/>
          <w:numId w:val="16"/>
        </w:numPr>
        <w:jc w:val="both"/>
        <w:rPr>
          <w:lang w:eastAsia="lv-LV"/>
        </w:rPr>
      </w:pPr>
      <w:r w:rsidRPr="00633FB7">
        <w:rPr>
          <w:lang w:eastAsia="lv-LV"/>
        </w:rPr>
        <w:t>Melošana.</w:t>
      </w:r>
    </w:p>
    <w:p w:rsidR="005C03C1" w:rsidRPr="00633FB7" w:rsidRDefault="005C03C1" w:rsidP="008E72DC">
      <w:pPr>
        <w:pStyle w:val="ListParagraph"/>
        <w:numPr>
          <w:ilvl w:val="0"/>
          <w:numId w:val="16"/>
        </w:numPr>
        <w:jc w:val="both"/>
        <w:rPr>
          <w:lang w:eastAsia="lv-LV"/>
        </w:rPr>
      </w:pPr>
      <w:r w:rsidRPr="00633FB7">
        <w:rPr>
          <w:lang w:eastAsia="lv-LV"/>
        </w:rPr>
        <w:t>Sliktas sekmes. Zema motivācija mācīties un strādāt.</w:t>
      </w:r>
    </w:p>
    <w:p w:rsidR="005C03C1" w:rsidRPr="00633FB7" w:rsidRDefault="005C03C1" w:rsidP="0091151C">
      <w:pPr>
        <w:pStyle w:val="ListParagraph"/>
        <w:numPr>
          <w:ilvl w:val="0"/>
          <w:numId w:val="16"/>
        </w:numPr>
        <w:ind w:left="714" w:hanging="357"/>
        <w:jc w:val="both"/>
        <w:rPr>
          <w:lang w:eastAsia="lv-LV"/>
        </w:rPr>
      </w:pPr>
      <w:r w:rsidRPr="00633FB7">
        <w:rPr>
          <w:lang w:eastAsia="lv-LV"/>
        </w:rPr>
        <w:t xml:space="preserve">Vājas komunikācijas spējas. </w:t>
      </w:r>
    </w:p>
    <w:p w:rsidR="005C03C1" w:rsidRPr="00633FB7" w:rsidRDefault="005C03C1" w:rsidP="0091151C">
      <w:pPr>
        <w:pStyle w:val="ListParagraph"/>
        <w:numPr>
          <w:ilvl w:val="0"/>
          <w:numId w:val="16"/>
        </w:numPr>
        <w:ind w:left="714" w:hanging="357"/>
        <w:jc w:val="both"/>
        <w:rPr>
          <w:lang w:eastAsia="lv-LV"/>
        </w:rPr>
      </w:pPr>
      <w:r w:rsidRPr="00633FB7">
        <w:rPr>
          <w:lang w:eastAsia="lv-LV"/>
        </w:rPr>
        <w:t>Uzmanības nenoturīgums.</w:t>
      </w:r>
    </w:p>
    <w:p w:rsidR="005C03C1" w:rsidRPr="00633FB7" w:rsidRDefault="005C03C1" w:rsidP="0091151C">
      <w:pPr>
        <w:pStyle w:val="ListParagraph"/>
        <w:numPr>
          <w:ilvl w:val="0"/>
          <w:numId w:val="16"/>
        </w:numPr>
        <w:ind w:left="714" w:hanging="357"/>
        <w:jc w:val="both"/>
        <w:rPr>
          <w:lang w:eastAsia="lv-LV"/>
        </w:rPr>
      </w:pPr>
      <w:r w:rsidRPr="00633FB7">
        <w:rPr>
          <w:lang w:eastAsia="lv-LV"/>
        </w:rPr>
        <w:t>Orientācija uz tagadni, sašaurināta nākotnes perspektīva.</w:t>
      </w:r>
    </w:p>
    <w:p w:rsidR="005C03C1" w:rsidRPr="00633FB7" w:rsidRDefault="005C03C1" w:rsidP="0091151C">
      <w:pPr>
        <w:pStyle w:val="ListParagraph"/>
        <w:numPr>
          <w:ilvl w:val="0"/>
          <w:numId w:val="16"/>
        </w:numPr>
        <w:ind w:left="714" w:hanging="357"/>
        <w:jc w:val="both"/>
        <w:rPr>
          <w:lang w:eastAsia="lv-LV"/>
        </w:rPr>
      </w:pPr>
      <w:r w:rsidRPr="00633FB7">
        <w:rPr>
          <w:lang w:eastAsia="lv-LV"/>
        </w:rPr>
        <w:t>Neadekvāts pašvērtējums un paštēls.</w:t>
      </w:r>
    </w:p>
    <w:p w:rsidR="005C03C1" w:rsidRPr="00633FB7" w:rsidRDefault="005C03C1" w:rsidP="0091151C">
      <w:pPr>
        <w:pStyle w:val="ListParagraph"/>
        <w:numPr>
          <w:ilvl w:val="0"/>
          <w:numId w:val="16"/>
        </w:numPr>
        <w:ind w:left="714" w:hanging="357"/>
        <w:jc w:val="both"/>
        <w:rPr>
          <w:lang w:eastAsia="lv-LV"/>
        </w:rPr>
      </w:pPr>
      <w:r w:rsidRPr="00633FB7">
        <w:rPr>
          <w:lang w:eastAsia="lv-LV"/>
        </w:rPr>
        <w:t>Stereotipi, diskriminācija.</w:t>
      </w:r>
    </w:p>
    <w:p w:rsidR="005C03C1" w:rsidRPr="00633FB7" w:rsidRDefault="005C03C1" w:rsidP="00633FB7">
      <w:pPr>
        <w:pStyle w:val="ListParagraph"/>
        <w:spacing w:line="360" w:lineRule="auto"/>
        <w:ind w:left="1429"/>
        <w:jc w:val="both"/>
        <w:rPr>
          <w:rFonts w:cs="Times New Roman"/>
          <w:lang w:eastAsia="lv-LV"/>
        </w:rPr>
      </w:pPr>
    </w:p>
    <w:p w:rsidR="005C03C1" w:rsidRPr="00633FB7" w:rsidRDefault="005C03C1" w:rsidP="00CD60D0">
      <w:pPr>
        <w:jc w:val="both"/>
        <w:rPr>
          <w:b/>
          <w:bCs/>
          <w:lang w:eastAsia="lv-LV"/>
        </w:rPr>
      </w:pPr>
      <w:r>
        <w:rPr>
          <w:rFonts w:cs="Times New Roman"/>
          <w:b/>
          <w:bCs/>
          <w:lang w:eastAsia="lv-LV"/>
        </w:rPr>
        <w:br w:type="page"/>
      </w:r>
      <w:r w:rsidRPr="00633FB7">
        <w:rPr>
          <w:b/>
          <w:bCs/>
          <w:lang w:eastAsia="lv-LV"/>
        </w:rPr>
        <w:t>Iezīmes, kas papildus raksturīgas bērniem likumpārkāpējiem ar garīgās attīstības traucējumiem:</w:t>
      </w:r>
    </w:p>
    <w:p w:rsidR="005C03C1" w:rsidRPr="00633FB7" w:rsidRDefault="005C03C1" w:rsidP="0091151C">
      <w:pPr>
        <w:pStyle w:val="ListParagraph"/>
        <w:numPr>
          <w:ilvl w:val="0"/>
          <w:numId w:val="18"/>
        </w:numPr>
        <w:ind w:left="714" w:hanging="357"/>
        <w:jc w:val="both"/>
        <w:rPr>
          <w:lang w:eastAsia="lv-LV"/>
        </w:rPr>
      </w:pPr>
      <w:r w:rsidRPr="00633FB7">
        <w:rPr>
          <w:lang w:eastAsia="lv-LV"/>
        </w:rPr>
        <w:t xml:space="preserve">Psihomotors nemiers, stūrainas, nekoordinētas kustības. </w:t>
      </w:r>
    </w:p>
    <w:p w:rsidR="005C03C1" w:rsidRPr="00633FB7" w:rsidRDefault="005C03C1" w:rsidP="0091151C">
      <w:pPr>
        <w:pStyle w:val="ListParagraph"/>
        <w:numPr>
          <w:ilvl w:val="0"/>
          <w:numId w:val="18"/>
        </w:numPr>
        <w:ind w:left="714" w:hanging="357"/>
        <w:jc w:val="both"/>
        <w:rPr>
          <w:lang w:eastAsia="lv-LV"/>
        </w:rPr>
      </w:pPr>
      <w:r w:rsidRPr="00633FB7">
        <w:rPr>
          <w:lang w:eastAsia="lv-LV"/>
        </w:rPr>
        <w:t>Var būt naivi atklāts.</w:t>
      </w:r>
    </w:p>
    <w:p w:rsidR="005C03C1" w:rsidRPr="00633FB7" w:rsidRDefault="005C03C1" w:rsidP="0091151C">
      <w:pPr>
        <w:pStyle w:val="ListParagraph"/>
        <w:numPr>
          <w:ilvl w:val="0"/>
          <w:numId w:val="18"/>
        </w:numPr>
        <w:ind w:left="714" w:hanging="357"/>
        <w:jc w:val="both"/>
        <w:rPr>
          <w:lang w:eastAsia="lv-LV"/>
        </w:rPr>
      </w:pPr>
      <w:r w:rsidRPr="00633FB7">
        <w:rPr>
          <w:lang w:eastAsia="lv-LV"/>
        </w:rPr>
        <w:t>Daļēji apzinās savu stāvokli: „Mani nevar sodīt, es esmu muļķis”.</w:t>
      </w:r>
    </w:p>
    <w:p w:rsidR="005C03C1" w:rsidRPr="00633FB7" w:rsidRDefault="005C03C1" w:rsidP="0091151C">
      <w:pPr>
        <w:pStyle w:val="ListParagraph"/>
        <w:numPr>
          <w:ilvl w:val="0"/>
          <w:numId w:val="18"/>
        </w:numPr>
        <w:ind w:left="714" w:hanging="357"/>
        <w:jc w:val="both"/>
        <w:rPr>
          <w:lang w:eastAsia="lv-LV"/>
        </w:rPr>
      </w:pPr>
      <w:r w:rsidRPr="00633FB7">
        <w:rPr>
          <w:lang w:eastAsia="lv-LV"/>
        </w:rPr>
        <w:t>Paranoīda domāšana.</w:t>
      </w:r>
    </w:p>
    <w:p w:rsidR="005C03C1" w:rsidRPr="00633FB7" w:rsidRDefault="005C03C1" w:rsidP="00633FB7">
      <w:pPr>
        <w:rPr>
          <w:rFonts w:cs="Times New Roman"/>
        </w:rPr>
      </w:pPr>
    </w:p>
    <w:p w:rsidR="005C03C1" w:rsidRPr="00633FB7" w:rsidRDefault="005C03C1" w:rsidP="00633FB7">
      <w:pPr>
        <w:autoSpaceDE w:val="0"/>
        <w:autoSpaceDN w:val="0"/>
        <w:adjustRightInd w:val="0"/>
        <w:spacing w:before="120"/>
        <w:jc w:val="both"/>
        <w:rPr>
          <w:b/>
          <w:bCs/>
        </w:rPr>
      </w:pPr>
      <w:r w:rsidRPr="00633FB7">
        <w:rPr>
          <w:b/>
          <w:bCs/>
        </w:rPr>
        <w:t>Bērnu agresijas izpausmes ir atšķirīgas dažādos vecumos:</w:t>
      </w:r>
    </w:p>
    <w:p w:rsidR="005C03C1" w:rsidRPr="00633FB7" w:rsidRDefault="005C03C1" w:rsidP="0091151C">
      <w:pPr>
        <w:pStyle w:val="ListParagraph"/>
        <w:numPr>
          <w:ilvl w:val="0"/>
          <w:numId w:val="17"/>
        </w:numPr>
        <w:ind w:left="714" w:hanging="357"/>
        <w:jc w:val="both"/>
      </w:pPr>
      <w:bookmarkStart w:id="1" w:name="_Toc299438766"/>
      <w:r w:rsidRPr="00633FB7">
        <w:rPr>
          <w:i/>
          <w:iCs/>
        </w:rPr>
        <w:t>3-7 gadus vecu bērnu agresija</w:t>
      </w:r>
      <w:r w:rsidRPr="00633FB7">
        <w:t>:</w:t>
      </w:r>
      <w:bookmarkEnd w:id="1"/>
      <w:r w:rsidRPr="00633FB7">
        <w:t xml:space="preserve"> neprot attiecībās ievērot noteikumus, nemāk kontrolēt savas vēlmes, vienlaikus bieži mēģina ieņemt līdera pozīcijas vai panākt savu ar agresīvām metodēm.</w:t>
      </w:r>
      <w:bookmarkStart w:id="2" w:name="_Toc299438767"/>
    </w:p>
    <w:p w:rsidR="005C03C1" w:rsidRPr="00633FB7" w:rsidRDefault="005C03C1" w:rsidP="0091151C">
      <w:pPr>
        <w:pStyle w:val="ListParagraph"/>
        <w:numPr>
          <w:ilvl w:val="0"/>
          <w:numId w:val="17"/>
        </w:numPr>
        <w:ind w:left="714" w:hanging="357"/>
        <w:jc w:val="both"/>
      </w:pPr>
      <w:r w:rsidRPr="00633FB7">
        <w:rPr>
          <w:i/>
          <w:iCs/>
        </w:rPr>
        <w:t>7-11 gadus vecu bērnu agresija</w:t>
      </w:r>
      <w:r w:rsidRPr="00633FB7">
        <w:t>:</w:t>
      </w:r>
      <w:bookmarkEnd w:id="2"/>
      <w:r w:rsidRPr="00633FB7">
        <w:t xml:space="preserve"> par agresijas iniciatoriem visbiežāk kļūst bērnu grupējumi, kas vēlas kaitēt pāridarītājiem un saņemt no tā apmierinājumu. Cietsirdība un agresija strauji pieaug tieši šajā periodā.</w:t>
      </w:r>
      <w:bookmarkStart w:id="3" w:name="_Toc299438768"/>
    </w:p>
    <w:p w:rsidR="005C03C1" w:rsidRPr="00C66647" w:rsidRDefault="005C03C1" w:rsidP="0091151C">
      <w:pPr>
        <w:pStyle w:val="ListParagraph"/>
        <w:numPr>
          <w:ilvl w:val="0"/>
          <w:numId w:val="17"/>
        </w:numPr>
        <w:ind w:left="714" w:hanging="357"/>
        <w:jc w:val="both"/>
        <w:rPr>
          <w:rFonts w:cs="Times New Roman"/>
        </w:rPr>
      </w:pPr>
      <w:r w:rsidRPr="00633FB7">
        <w:rPr>
          <w:i/>
          <w:iCs/>
        </w:rPr>
        <w:t>Pusaudžu agresija:</w:t>
      </w:r>
      <w:r w:rsidRPr="00633FB7">
        <w:t xml:space="preserve"> var izpausties 2 veidos</w:t>
      </w:r>
      <w:bookmarkEnd w:id="3"/>
      <w:r w:rsidRPr="00633FB7">
        <w:t xml:space="preserve"> - atklāta agresija, pusaudzis vai nu iegūst autoritāti, prestižu un pašrealizāciju, vai „salūzt” un apspiestā agresija, pusaudzis kļūst paklausīgs „pai-bērns”, bet apspiestā agresija izpaužas neirozēs vai slimībās.</w:t>
      </w:r>
    </w:p>
    <w:p w:rsidR="005C03C1" w:rsidRDefault="005C03C1" w:rsidP="00C66647">
      <w:pPr>
        <w:pStyle w:val="ListParagraph"/>
        <w:ind w:left="357"/>
        <w:jc w:val="both"/>
        <w:rPr>
          <w:rFonts w:cs="Times New Roman"/>
          <w:i/>
          <w:iCs/>
        </w:rPr>
      </w:pPr>
    </w:p>
    <w:p w:rsidR="005C03C1" w:rsidRPr="00C66647" w:rsidRDefault="005C03C1" w:rsidP="00C66647">
      <w:pPr>
        <w:pStyle w:val="ListParagraph"/>
        <w:ind w:left="357"/>
        <w:jc w:val="both"/>
        <w:rPr>
          <w:rFonts w:cs="Times New Roman"/>
        </w:rPr>
      </w:pPr>
      <w:r>
        <w:t xml:space="preserve">Apskatot bērnu un jauniešu ar uzvedības traucējumiem sociālpsiholoģisko portretu, jāsecina, ka no </w:t>
      </w:r>
      <w:r w:rsidRPr="00C66647">
        <w:t>speciālist</w:t>
      </w:r>
      <w:r>
        <w:t xml:space="preserve">a tiek </w:t>
      </w:r>
      <w:r w:rsidRPr="00C66647">
        <w:t>piepras</w:t>
      </w:r>
      <w:r>
        <w:t>īta</w:t>
      </w:r>
      <w:r w:rsidRPr="00C66647">
        <w:t xml:space="preserve"> </w:t>
      </w:r>
      <w:r>
        <w:t>īpaša uzmanība un profesionalitāte, lai iegūtu uzticību un veidotu sadarbību ar bērnu.</w:t>
      </w:r>
    </w:p>
    <w:p w:rsidR="005C03C1" w:rsidRPr="00C66647" w:rsidRDefault="005C03C1" w:rsidP="00633FB7">
      <w:pPr>
        <w:pStyle w:val="ListParagraph"/>
        <w:ind w:left="0"/>
        <w:rPr>
          <w:rFonts w:cs="Times New Roman"/>
        </w:rPr>
      </w:pPr>
    </w:p>
    <w:p w:rsidR="005C03C1" w:rsidRDefault="005C03C1" w:rsidP="005F2F94">
      <w:pPr>
        <w:pStyle w:val="ListParagraph"/>
        <w:ind w:left="0"/>
        <w:rPr>
          <w:rFonts w:cs="Times New Roman"/>
          <w:sz w:val="28"/>
          <w:szCs w:val="28"/>
        </w:rPr>
      </w:pPr>
    </w:p>
    <w:p w:rsidR="005C03C1" w:rsidRPr="00095946" w:rsidRDefault="005C03C1" w:rsidP="00095946">
      <w:pPr>
        <w:rPr>
          <w:rFonts w:cs="Times New Roman"/>
          <w:sz w:val="28"/>
          <w:szCs w:val="28"/>
          <w:lang w:eastAsia="lv-LV"/>
        </w:rPr>
      </w:pPr>
      <w:r>
        <w:rPr>
          <w:sz w:val="28"/>
          <w:szCs w:val="28"/>
          <w:lang w:eastAsia="lv-LV"/>
        </w:rPr>
        <w:t>Pamatprincipi saskarsmei</w:t>
      </w:r>
      <w:r w:rsidRPr="00095946">
        <w:rPr>
          <w:sz w:val="28"/>
          <w:szCs w:val="28"/>
          <w:lang w:eastAsia="lv-LV"/>
        </w:rPr>
        <w:t xml:space="preserve"> ar bērnu ar uzvedības traucējumiem</w:t>
      </w:r>
    </w:p>
    <w:p w:rsidR="005C03C1" w:rsidRPr="00EC58B2" w:rsidRDefault="005C03C1" w:rsidP="00633FB7">
      <w:pPr>
        <w:pStyle w:val="ListParagraph"/>
        <w:ind w:left="0"/>
        <w:jc w:val="both"/>
        <w:rPr>
          <w:rFonts w:cs="Times New Roman"/>
          <w:b/>
          <w:bCs/>
          <w:sz w:val="28"/>
          <w:szCs w:val="28"/>
          <w:lang w:eastAsia="lv-LV"/>
        </w:rPr>
      </w:pPr>
    </w:p>
    <w:p w:rsidR="005C03C1" w:rsidRPr="00EC58B2" w:rsidRDefault="005C03C1" w:rsidP="00F60766">
      <w:pPr>
        <w:spacing w:line="360" w:lineRule="auto"/>
        <w:jc w:val="both"/>
        <w:rPr>
          <w:b/>
          <w:bCs/>
          <w:lang w:eastAsia="lv-LV"/>
        </w:rPr>
      </w:pPr>
      <w:r w:rsidRPr="00EC58B2">
        <w:rPr>
          <w:b/>
          <w:bCs/>
          <w:lang w:eastAsia="lv-LV"/>
        </w:rPr>
        <w:t>Sarunas pamatprincipi:</w:t>
      </w:r>
    </w:p>
    <w:p w:rsidR="005C03C1" w:rsidRPr="00EC58B2" w:rsidRDefault="005C03C1" w:rsidP="0091151C">
      <w:pPr>
        <w:numPr>
          <w:ilvl w:val="0"/>
          <w:numId w:val="19"/>
        </w:numPr>
        <w:ind w:left="357" w:hanging="357"/>
        <w:jc w:val="both"/>
        <w:rPr>
          <w:lang w:eastAsia="lv-LV"/>
        </w:rPr>
      </w:pPr>
      <w:r w:rsidRPr="00EC58B2">
        <w:rPr>
          <w:lang w:eastAsia="lv-LV"/>
        </w:rPr>
        <w:t xml:space="preserve">Sarunai jāieplāno piemērota vieta, telpa un laiks. </w:t>
      </w:r>
    </w:p>
    <w:p w:rsidR="005C03C1" w:rsidRPr="00EC58B2" w:rsidRDefault="005C03C1" w:rsidP="0091151C">
      <w:pPr>
        <w:numPr>
          <w:ilvl w:val="0"/>
          <w:numId w:val="19"/>
        </w:numPr>
        <w:ind w:left="357" w:hanging="357"/>
        <w:jc w:val="both"/>
        <w:rPr>
          <w:lang w:eastAsia="lv-LV"/>
        </w:rPr>
      </w:pPr>
      <w:r w:rsidRPr="00EC58B2">
        <w:rPr>
          <w:lang w:eastAsia="lv-LV"/>
        </w:rPr>
        <w:t>Uzsākot sarunu, jāpastāsta par tikšanās iemeslu un mērķi.</w:t>
      </w:r>
    </w:p>
    <w:p w:rsidR="005C03C1" w:rsidRPr="00EC58B2" w:rsidRDefault="005C03C1" w:rsidP="0091151C">
      <w:pPr>
        <w:numPr>
          <w:ilvl w:val="0"/>
          <w:numId w:val="19"/>
        </w:numPr>
        <w:ind w:left="357" w:hanging="357"/>
        <w:jc w:val="both"/>
        <w:rPr>
          <w:lang w:eastAsia="lv-LV"/>
        </w:rPr>
      </w:pPr>
      <w:r w:rsidRPr="00EC58B2">
        <w:rPr>
          <w:lang w:eastAsia="lv-LV"/>
        </w:rPr>
        <w:t>Izskaidrot, saglabāt un nodrošināt sarunas konfidencialitāti.</w:t>
      </w:r>
    </w:p>
    <w:p w:rsidR="005C03C1" w:rsidRPr="00EC58B2" w:rsidRDefault="005C03C1" w:rsidP="0091151C">
      <w:pPr>
        <w:numPr>
          <w:ilvl w:val="0"/>
          <w:numId w:val="19"/>
        </w:numPr>
        <w:ind w:left="357" w:hanging="357"/>
        <w:jc w:val="both"/>
        <w:rPr>
          <w:lang w:eastAsia="lv-LV"/>
        </w:rPr>
      </w:pPr>
      <w:r w:rsidRPr="00EC58B2">
        <w:rPr>
          <w:lang w:eastAsia="lv-LV"/>
        </w:rPr>
        <w:t xml:space="preserve">Jāizvēlas sarunai ar </w:t>
      </w:r>
      <w:r>
        <w:rPr>
          <w:lang w:eastAsia="lv-LV"/>
        </w:rPr>
        <w:t>bērnu</w:t>
      </w:r>
      <w:r w:rsidRPr="00EC58B2">
        <w:rPr>
          <w:lang w:eastAsia="lv-LV"/>
        </w:rPr>
        <w:t xml:space="preserve"> piemērota ķermeņa poza, jāsaglabā acu kontakts.</w:t>
      </w:r>
    </w:p>
    <w:p w:rsidR="005C03C1" w:rsidRPr="00EC58B2" w:rsidRDefault="005C03C1" w:rsidP="0091151C">
      <w:pPr>
        <w:numPr>
          <w:ilvl w:val="0"/>
          <w:numId w:val="19"/>
        </w:numPr>
        <w:ind w:left="357" w:hanging="357"/>
        <w:jc w:val="both"/>
        <w:rPr>
          <w:lang w:eastAsia="lv-LV"/>
        </w:rPr>
      </w:pPr>
      <w:r w:rsidRPr="00EC58B2">
        <w:rPr>
          <w:lang w:eastAsia="lv-LV"/>
        </w:rPr>
        <w:t xml:space="preserve">Dot </w:t>
      </w:r>
      <w:r>
        <w:rPr>
          <w:lang w:eastAsia="lv-LV"/>
        </w:rPr>
        <w:t>bērnam</w:t>
      </w:r>
      <w:r w:rsidRPr="00EC58B2">
        <w:rPr>
          <w:lang w:eastAsia="lv-LV"/>
        </w:rPr>
        <w:t xml:space="preserve"> laiku uzsākot sarunu un dot laiku pārdomām sarunas gaitā. </w:t>
      </w:r>
    </w:p>
    <w:p w:rsidR="005C03C1" w:rsidRPr="00EC58B2" w:rsidRDefault="005C03C1" w:rsidP="0091151C">
      <w:pPr>
        <w:pStyle w:val="ListParagraph"/>
        <w:numPr>
          <w:ilvl w:val="0"/>
          <w:numId w:val="19"/>
        </w:numPr>
        <w:ind w:left="357" w:hanging="357"/>
        <w:jc w:val="both"/>
        <w:rPr>
          <w:lang w:eastAsia="lv-LV"/>
        </w:rPr>
      </w:pPr>
      <w:r w:rsidRPr="00EC58B2">
        <w:rPr>
          <w:lang w:eastAsia="lv-LV"/>
        </w:rPr>
        <w:t>Būt patiesam un ieinteresētam.</w:t>
      </w:r>
    </w:p>
    <w:p w:rsidR="005C03C1" w:rsidRPr="00EC58B2" w:rsidRDefault="005C03C1" w:rsidP="00F60766">
      <w:pPr>
        <w:spacing w:line="360" w:lineRule="auto"/>
        <w:jc w:val="both"/>
        <w:rPr>
          <w:rFonts w:cs="Times New Roman"/>
          <w:u w:val="single"/>
          <w:lang w:eastAsia="lv-LV"/>
        </w:rPr>
      </w:pPr>
    </w:p>
    <w:p w:rsidR="005C03C1" w:rsidRPr="00EC58B2" w:rsidRDefault="005C03C1" w:rsidP="00F60766">
      <w:pPr>
        <w:spacing w:line="360" w:lineRule="auto"/>
        <w:jc w:val="both"/>
        <w:rPr>
          <w:b/>
          <w:bCs/>
          <w:lang w:eastAsia="lv-LV"/>
        </w:rPr>
      </w:pPr>
      <w:r w:rsidRPr="00EC58B2">
        <w:rPr>
          <w:b/>
          <w:bCs/>
          <w:lang w:eastAsia="lv-LV"/>
        </w:rPr>
        <w:t>Sarunas laikā:</w:t>
      </w:r>
    </w:p>
    <w:p w:rsidR="005C03C1" w:rsidRPr="00EC58B2" w:rsidRDefault="005C03C1" w:rsidP="0091151C">
      <w:pPr>
        <w:numPr>
          <w:ilvl w:val="0"/>
          <w:numId w:val="20"/>
        </w:numPr>
        <w:ind w:left="357" w:hanging="357"/>
        <w:jc w:val="both"/>
        <w:rPr>
          <w:lang w:eastAsia="lv-LV"/>
        </w:rPr>
      </w:pPr>
      <w:r w:rsidRPr="00EC58B2">
        <w:rPr>
          <w:lang w:eastAsia="lv-LV"/>
        </w:rPr>
        <w:t>Izrādīt sapratni, nenosodīt un nemoralizēt.</w:t>
      </w:r>
    </w:p>
    <w:p w:rsidR="005C03C1" w:rsidRPr="00EC58B2" w:rsidRDefault="005C03C1" w:rsidP="0091151C">
      <w:pPr>
        <w:numPr>
          <w:ilvl w:val="0"/>
          <w:numId w:val="20"/>
        </w:numPr>
        <w:ind w:left="357" w:hanging="357"/>
        <w:jc w:val="both"/>
        <w:rPr>
          <w:lang w:eastAsia="lv-LV"/>
        </w:rPr>
      </w:pPr>
      <w:r w:rsidRPr="00EC58B2">
        <w:rPr>
          <w:lang w:eastAsia="lv-LV"/>
        </w:rPr>
        <w:t>Uzklausīt bērna</w:t>
      </w:r>
      <w:r>
        <w:rPr>
          <w:lang w:eastAsia="lv-LV"/>
        </w:rPr>
        <w:t xml:space="preserve"> </w:t>
      </w:r>
      <w:r w:rsidRPr="00EC58B2">
        <w:rPr>
          <w:lang w:eastAsia="lv-LV"/>
        </w:rPr>
        <w:t>viedokli, izzināt viņa redzējumu par notikušo un iespējas.</w:t>
      </w:r>
    </w:p>
    <w:p w:rsidR="005C03C1" w:rsidRPr="00EC58B2" w:rsidRDefault="005C03C1" w:rsidP="0091151C">
      <w:pPr>
        <w:numPr>
          <w:ilvl w:val="0"/>
          <w:numId w:val="20"/>
        </w:numPr>
        <w:ind w:left="357" w:hanging="357"/>
        <w:jc w:val="both"/>
        <w:rPr>
          <w:lang w:eastAsia="lv-LV"/>
        </w:rPr>
      </w:pPr>
      <w:r w:rsidRPr="00EC58B2">
        <w:rPr>
          <w:lang w:eastAsia="lv-LV"/>
        </w:rPr>
        <w:t>Runāt vienkārši, īsi un konkrēti, bērniem saprotamā valodā.</w:t>
      </w:r>
    </w:p>
    <w:p w:rsidR="005C03C1" w:rsidRPr="00EC58B2" w:rsidRDefault="005C03C1" w:rsidP="0091151C">
      <w:pPr>
        <w:numPr>
          <w:ilvl w:val="0"/>
          <w:numId w:val="20"/>
        </w:numPr>
        <w:ind w:left="357" w:hanging="357"/>
        <w:jc w:val="both"/>
        <w:rPr>
          <w:lang w:eastAsia="lv-LV"/>
        </w:rPr>
      </w:pPr>
      <w:r w:rsidRPr="00EC58B2">
        <w:rPr>
          <w:lang w:eastAsia="lv-LV"/>
        </w:rPr>
        <w:t>Lietot atvērtos jautājumus.</w:t>
      </w:r>
    </w:p>
    <w:p w:rsidR="005C03C1" w:rsidRPr="00EC58B2" w:rsidRDefault="005C03C1" w:rsidP="0091151C">
      <w:pPr>
        <w:numPr>
          <w:ilvl w:val="0"/>
          <w:numId w:val="20"/>
        </w:numPr>
        <w:ind w:left="357" w:hanging="357"/>
        <w:jc w:val="both"/>
        <w:rPr>
          <w:lang w:eastAsia="lv-LV"/>
        </w:rPr>
      </w:pPr>
      <w:r w:rsidRPr="00EC58B2">
        <w:rPr>
          <w:lang w:eastAsia="lv-LV"/>
        </w:rPr>
        <w:t>Fokusēties uz patreizējo brīdi.</w:t>
      </w:r>
    </w:p>
    <w:p w:rsidR="005C03C1" w:rsidRPr="00EC58B2" w:rsidRDefault="005C03C1" w:rsidP="0091151C">
      <w:pPr>
        <w:numPr>
          <w:ilvl w:val="0"/>
          <w:numId w:val="20"/>
        </w:numPr>
        <w:ind w:left="357" w:hanging="357"/>
        <w:jc w:val="both"/>
        <w:rPr>
          <w:lang w:eastAsia="lv-LV"/>
        </w:rPr>
      </w:pPr>
      <w:r w:rsidRPr="00EC58B2">
        <w:rPr>
          <w:lang w:eastAsia="lv-LV"/>
        </w:rPr>
        <w:t>Plānot kopā ar bērnu īslaicīgus, reāli sasniedzamus mērķus.</w:t>
      </w:r>
    </w:p>
    <w:p w:rsidR="005C03C1" w:rsidRPr="00EC58B2" w:rsidRDefault="005C03C1" w:rsidP="0091151C">
      <w:pPr>
        <w:numPr>
          <w:ilvl w:val="0"/>
          <w:numId w:val="20"/>
        </w:numPr>
        <w:ind w:left="357" w:hanging="357"/>
        <w:jc w:val="both"/>
        <w:rPr>
          <w:lang w:eastAsia="lv-LV"/>
        </w:rPr>
      </w:pPr>
      <w:r w:rsidRPr="00EC58B2">
        <w:rPr>
          <w:lang w:eastAsia="lv-LV"/>
        </w:rPr>
        <w:t>Dalīt atbildību ar bērnu.</w:t>
      </w:r>
    </w:p>
    <w:p w:rsidR="005C03C1" w:rsidRPr="00EC58B2" w:rsidRDefault="005C03C1" w:rsidP="0091151C">
      <w:pPr>
        <w:numPr>
          <w:ilvl w:val="0"/>
          <w:numId w:val="20"/>
        </w:numPr>
        <w:ind w:left="357" w:hanging="357"/>
        <w:jc w:val="both"/>
        <w:rPr>
          <w:lang w:eastAsia="lv-LV"/>
        </w:rPr>
      </w:pPr>
      <w:r w:rsidRPr="00EC58B2">
        <w:rPr>
          <w:lang w:eastAsia="lv-LV"/>
        </w:rPr>
        <w:t>Jābūt gatavam pieņemt dažādas reakcijas – piem., noraidoša klusēšana, dusmu lēkmes u.c..</w:t>
      </w:r>
    </w:p>
    <w:p w:rsidR="005C03C1" w:rsidRPr="00EC58B2" w:rsidRDefault="005C03C1" w:rsidP="0091151C">
      <w:pPr>
        <w:numPr>
          <w:ilvl w:val="0"/>
          <w:numId w:val="20"/>
        </w:numPr>
        <w:ind w:left="357" w:hanging="357"/>
        <w:jc w:val="both"/>
        <w:rPr>
          <w:lang w:eastAsia="lv-LV"/>
        </w:rPr>
      </w:pPr>
      <w:r w:rsidRPr="00EC58B2">
        <w:rPr>
          <w:lang w:eastAsia="lv-LV"/>
        </w:rPr>
        <w:t>Jābūt pacietīgam – negaidīt tūlītēju uzticēšanos un ātru mērķu sasniegšanu.</w:t>
      </w:r>
    </w:p>
    <w:p w:rsidR="005C03C1" w:rsidRPr="00EC58B2" w:rsidRDefault="005C03C1" w:rsidP="0091151C">
      <w:pPr>
        <w:pStyle w:val="ListParagraph"/>
        <w:numPr>
          <w:ilvl w:val="0"/>
          <w:numId w:val="20"/>
        </w:numPr>
        <w:ind w:left="357" w:hanging="357"/>
        <w:jc w:val="both"/>
        <w:rPr>
          <w:lang w:eastAsia="lv-LV"/>
        </w:rPr>
      </w:pPr>
      <w:r w:rsidRPr="00EC58B2">
        <w:rPr>
          <w:lang w:eastAsia="lv-LV"/>
        </w:rPr>
        <w:t>Atkārtoti tiekoties var izteikt atzinību par paveikto – uzslavai jābūt pamatotai un nepārspīlētai.</w:t>
      </w:r>
    </w:p>
    <w:p w:rsidR="005C03C1" w:rsidRPr="00EC58B2" w:rsidRDefault="005C03C1" w:rsidP="00EC58B2">
      <w:pPr>
        <w:pStyle w:val="ListParagraph"/>
        <w:spacing w:line="360" w:lineRule="auto"/>
        <w:ind w:left="0"/>
        <w:jc w:val="both"/>
        <w:rPr>
          <w:rFonts w:cs="Times New Roman"/>
          <w:lang w:eastAsia="lv-LV"/>
        </w:rPr>
      </w:pPr>
    </w:p>
    <w:p w:rsidR="005C03C1" w:rsidRPr="00EC58B2" w:rsidRDefault="005C03C1" w:rsidP="00EC58B2">
      <w:pPr>
        <w:spacing w:line="360" w:lineRule="auto"/>
        <w:jc w:val="both"/>
        <w:rPr>
          <w:rFonts w:cs="Times New Roman"/>
          <w:b/>
          <w:bCs/>
          <w:lang w:eastAsia="lv-LV"/>
        </w:rPr>
      </w:pPr>
      <w:r w:rsidRPr="00EC58B2">
        <w:rPr>
          <w:b/>
          <w:bCs/>
          <w:lang w:eastAsia="lv-LV"/>
        </w:rPr>
        <w:t>Iespējamās grūtības:</w:t>
      </w:r>
    </w:p>
    <w:p w:rsidR="005C03C1" w:rsidRPr="00EC58B2" w:rsidRDefault="005C03C1" w:rsidP="0091151C">
      <w:pPr>
        <w:pStyle w:val="ListParagraph"/>
        <w:numPr>
          <w:ilvl w:val="0"/>
          <w:numId w:val="20"/>
        </w:numPr>
        <w:spacing w:after="200"/>
        <w:ind w:left="357" w:hanging="357"/>
        <w:jc w:val="both"/>
        <w:rPr>
          <w:lang w:eastAsia="lv-LV"/>
        </w:rPr>
      </w:pPr>
      <w:r w:rsidRPr="00EC58B2">
        <w:rPr>
          <w:lang w:eastAsia="lv-LV"/>
        </w:rPr>
        <w:t>Pretestība sarunas laikā</w:t>
      </w:r>
      <w:r>
        <w:rPr>
          <w:lang w:eastAsia="lv-LV"/>
        </w:rPr>
        <w:t xml:space="preserve"> </w:t>
      </w:r>
      <w:r w:rsidRPr="00EC58B2">
        <w:rPr>
          <w:lang w:eastAsia="lv-LV"/>
        </w:rPr>
        <w:t>- bērns pretojas pašai sarunai, problēmas definēšanai vai problēmas risināšanas procesam.</w:t>
      </w:r>
    </w:p>
    <w:p w:rsidR="005C03C1" w:rsidRPr="00EC58B2" w:rsidRDefault="005C03C1" w:rsidP="0091151C">
      <w:pPr>
        <w:pStyle w:val="ListParagraph"/>
        <w:numPr>
          <w:ilvl w:val="0"/>
          <w:numId w:val="20"/>
        </w:numPr>
        <w:spacing w:after="200"/>
        <w:ind w:left="357" w:hanging="357"/>
        <w:jc w:val="both"/>
        <w:rPr>
          <w:lang w:eastAsia="lv-LV"/>
        </w:rPr>
      </w:pPr>
      <w:r w:rsidRPr="00EC58B2">
        <w:rPr>
          <w:lang w:eastAsia="lv-LV"/>
        </w:rPr>
        <w:t>Neuzticēšanās no bērna puses</w:t>
      </w:r>
      <w:r>
        <w:rPr>
          <w:lang w:eastAsia="lv-LV"/>
        </w:rPr>
        <w:t xml:space="preserve"> </w:t>
      </w:r>
      <w:r w:rsidRPr="00EC58B2">
        <w:rPr>
          <w:lang w:eastAsia="lv-LV"/>
        </w:rPr>
        <w:t>- izjūt apdraudējumu, tāpēc sarunas laikā var rīkoties neadekvāti.</w:t>
      </w:r>
    </w:p>
    <w:p w:rsidR="005C03C1" w:rsidRPr="00EC58B2" w:rsidRDefault="005C03C1" w:rsidP="0091151C">
      <w:pPr>
        <w:pStyle w:val="ListParagraph"/>
        <w:numPr>
          <w:ilvl w:val="0"/>
          <w:numId w:val="20"/>
        </w:numPr>
        <w:spacing w:after="200"/>
        <w:ind w:left="357" w:hanging="357"/>
        <w:jc w:val="both"/>
        <w:rPr>
          <w:lang w:eastAsia="lv-LV"/>
        </w:rPr>
      </w:pPr>
      <w:r w:rsidRPr="00EC58B2">
        <w:rPr>
          <w:lang w:eastAsia="lv-LV"/>
        </w:rPr>
        <w:t>Konsultanta iejušanās „glābēja lomā”. Nepieciešams kontrolēt atbildības sadalīšanas procesu starp konsultantu un</w:t>
      </w:r>
      <w:r>
        <w:rPr>
          <w:lang w:eastAsia="lv-LV"/>
        </w:rPr>
        <w:t xml:space="preserve"> </w:t>
      </w:r>
      <w:r w:rsidRPr="00EC58B2">
        <w:rPr>
          <w:lang w:eastAsia="lv-LV"/>
        </w:rPr>
        <w:t>konsultējamo. Konsultants nedrīkst uzņemties vairāk nekā 50% no kopējā darba ar bērnu, lai sekmētu abu pušu dalību.</w:t>
      </w:r>
    </w:p>
    <w:p w:rsidR="005C03C1" w:rsidRPr="00EC58B2" w:rsidRDefault="005C03C1" w:rsidP="0091151C">
      <w:pPr>
        <w:pStyle w:val="ListParagraph"/>
        <w:numPr>
          <w:ilvl w:val="0"/>
          <w:numId w:val="20"/>
        </w:numPr>
        <w:spacing w:after="200"/>
        <w:ind w:left="357" w:hanging="357"/>
        <w:jc w:val="both"/>
        <w:rPr>
          <w:lang w:eastAsia="lv-LV"/>
        </w:rPr>
      </w:pPr>
      <w:r>
        <w:rPr>
          <w:lang w:eastAsia="lv-LV"/>
        </w:rPr>
        <w:t>Bērns</w:t>
      </w:r>
      <w:r w:rsidRPr="00EC58B2">
        <w:rPr>
          <w:lang w:eastAsia="lv-LV"/>
        </w:rPr>
        <w:t xml:space="preserve"> nav ieinteresēts sadarboties, jo neizjūt tādu vajadzību, nav motivēts.</w:t>
      </w:r>
    </w:p>
    <w:p w:rsidR="005C03C1" w:rsidRPr="00EC58B2" w:rsidRDefault="005C03C1" w:rsidP="0091151C">
      <w:pPr>
        <w:pStyle w:val="ListParagraph"/>
        <w:numPr>
          <w:ilvl w:val="0"/>
          <w:numId w:val="20"/>
        </w:numPr>
        <w:spacing w:after="200"/>
        <w:ind w:left="357" w:hanging="357"/>
        <w:jc w:val="both"/>
        <w:rPr>
          <w:lang w:eastAsia="lv-LV"/>
        </w:rPr>
      </w:pPr>
      <w:r w:rsidRPr="00EC58B2">
        <w:rPr>
          <w:lang w:eastAsia="lv-LV"/>
        </w:rPr>
        <w:t xml:space="preserve">Konsultants izjūt spēcīgas dusmas, nepatiku un sajūt, ka nav jēgas runāt ar šo </w:t>
      </w:r>
      <w:r>
        <w:rPr>
          <w:lang w:eastAsia="lv-LV"/>
        </w:rPr>
        <w:t>bērnu</w:t>
      </w:r>
      <w:r w:rsidRPr="00EC58B2">
        <w:rPr>
          <w:lang w:eastAsia="lv-LV"/>
        </w:rPr>
        <w:t xml:space="preserve"> – ieteikt </w:t>
      </w:r>
      <w:r>
        <w:rPr>
          <w:lang w:eastAsia="lv-LV"/>
        </w:rPr>
        <w:t>bērnam</w:t>
      </w:r>
      <w:r w:rsidRPr="00EC58B2">
        <w:rPr>
          <w:lang w:eastAsia="lv-LV"/>
        </w:rPr>
        <w:t xml:space="preserve"> citu konsultantu.</w:t>
      </w:r>
    </w:p>
    <w:p w:rsidR="005C03C1" w:rsidRPr="00EC58B2" w:rsidRDefault="005C03C1" w:rsidP="0091151C">
      <w:pPr>
        <w:pStyle w:val="ListParagraph"/>
        <w:numPr>
          <w:ilvl w:val="0"/>
          <w:numId w:val="20"/>
        </w:numPr>
        <w:spacing w:after="200"/>
        <w:ind w:left="357" w:hanging="357"/>
        <w:jc w:val="both"/>
        <w:rPr>
          <w:lang w:eastAsia="lv-LV"/>
        </w:rPr>
      </w:pPr>
      <w:r w:rsidRPr="00EC58B2">
        <w:rPr>
          <w:lang w:eastAsia="lv-LV"/>
        </w:rPr>
        <w:t xml:space="preserve">Ja visi pūliņi veidot sarunas ar </w:t>
      </w:r>
      <w:r>
        <w:rPr>
          <w:lang w:eastAsia="lv-LV"/>
        </w:rPr>
        <w:t>bērnu</w:t>
      </w:r>
      <w:r w:rsidRPr="00EC58B2">
        <w:rPr>
          <w:lang w:eastAsia="lv-LV"/>
        </w:rPr>
        <w:t xml:space="preserve"> ir neveiksmīgi, piedāvāt </w:t>
      </w:r>
      <w:r>
        <w:rPr>
          <w:lang w:eastAsia="lv-LV"/>
        </w:rPr>
        <w:t>bērnam</w:t>
      </w:r>
      <w:r w:rsidRPr="00EC58B2">
        <w:rPr>
          <w:lang w:eastAsia="lv-LV"/>
        </w:rPr>
        <w:t xml:space="preserve"> iespēju izvēlēties citu iespēju - laiku, vietu un veidu (vēstule, telefonsaruna, cits cilvēks).</w:t>
      </w:r>
    </w:p>
    <w:p w:rsidR="005C03C1" w:rsidRPr="00EC58B2" w:rsidRDefault="005C03C1" w:rsidP="00F60766">
      <w:pPr>
        <w:spacing w:line="360" w:lineRule="auto"/>
        <w:jc w:val="both"/>
        <w:rPr>
          <w:b/>
          <w:bCs/>
          <w:lang w:eastAsia="lv-LV"/>
        </w:rPr>
      </w:pPr>
      <w:r w:rsidRPr="00EC58B2">
        <w:rPr>
          <w:b/>
          <w:bCs/>
          <w:lang w:eastAsia="lv-LV"/>
        </w:rPr>
        <w:t>Sarunas laikā iespējams izmantot:</w:t>
      </w:r>
    </w:p>
    <w:p w:rsidR="005C03C1" w:rsidRPr="00EC58B2" w:rsidRDefault="005C03C1" w:rsidP="0091151C">
      <w:pPr>
        <w:numPr>
          <w:ilvl w:val="0"/>
          <w:numId w:val="21"/>
        </w:numPr>
        <w:ind w:left="357" w:hanging="357"/>
        <w:jc w:val="both"/>
        <w:rPr>
          <w:lang w:eastAsia="lv-LV"/>
        </w:rPr>
      </w:pPr>
      <w:r w:rsidRPr="00EC58B2">
        <w:rPr>
          <w:lang w:eastAsia="lv-LV"/>
        </w:rPr>
        <w:t>Pārfrāzēšanu - tiek pārfrāzēta (atkārtota) bērna stāstījuma galvenā doma, ar saviem vārdiem īsi atkārtojot to un apkopojot dzirdēto.</w:t>
      </w:r>
    </w:p>
    <w:p w:rsidR="005C03C1" w:rsidRPr="00EC58B2" w:rsidRDefault="005C03C1" w:rsidP="0091151C">
      <w:pPr>
        <w:numPr>
          <w:ilvl w:val="0"/>
          <w:numId w:val="21"/>
        </w:numPr>
        <w:ind w:left="357" w:hanging="357"/>
        <w:jc w:val="both"/>
        <w:rPr>
          <w:lang w:eastAsia="lv-LV"/>
        </w:rPr>
      </w:pPr>
      <w:r w:rsidRPr="00EC58B2">
        <w:rPr>
          <w:lang w:eastAsia="lv-LV"/>
        </w:rPr>
        <w:t>Jūtu atspoguļošana. Palīdzēt atpazīt un izprast bērnam savas jūtas, runāt par tām. Runājot par intensīvām jūtām, mazinās trauksme, bailes. Panākta izjūta, ka ir saprasts - tas palīdz veidot savstarpēju uzticēšanos.</w:t>
      </w:r>
    </w:p>
    <w:p w:rsidR="005C03C1" w:rsidRPr="00EC58B2" w:rsidRDefault="005C03C1" w:rsidP="0091151C">
      <w:pPr>
        <w:numPr>
          <w:ilvl w:val="0"/>
          <w:numId w:val="21"/>
        </w:numPr>
        <w:ind w:left="357" w:hanging="357"/>
        <w:jc w:val="both"/>
        <w:rPr>
          <w:lang w:eastAsia="lv-LV"/>
        </w:rPr>
      </w:pPr>
      <w:r w:rsidRPr="00EC58B2">
        <w:rPr>
          <w:lang w:eastAsia="lv-LV"/>
        </w:rPr>
        <w:t>Rūpju un atbalsta izteikšana. Ļaujam bērnam sajusties vajadzīgam un spējīgam un parādam, ka mums patiešām uztrauc un interesē, kas ar viņu notiek. Varam lietot arī gadījumos, ja jūtam, ka ir grūti uzticēties.</w:t>
      </w:r>
    </w:p>
    <w:p w:rsidR="005C03C1" w:rsidRPr="00EC58B2" w:rsidRDefault="005C03C1" w:rsidP="00F60766">
      <w:pPr>
        <w:spacing w:line="360" w:lineRule="auto"/>
        <w:ind w:left="142" w:firstLine="567"/>
        <w:jc w:val="both"/>
        <w:rPr>
          <w:rFonts w:cs="Times New Roman"/>
          <w:u w:val="single"/>
          <w:lang w:eastAsia="lv-LV"/>
        </w:rPr>
      </w:pPr>
    </w:p>
    <w:p w:rsidR="005C03C1" w:rsidRDefault="005C03C1" w:rsidP="00F60766">
      <w:pPr>
        <w:pStyle w:val="ListParagraph"/>
        <w:spacing w:line="360" w:lineRule="auto"/>
        <w:ind w:left="1069"/>
        <w:jc w:val="both"/>
        <w:rPr>
          <w:rFonts w:ascii="Times New Roman" w:hAnsi="Times New Roman" w:cs="Times New Roman"/>
          <w:lang w:eastAsia="lv-LV"/>
        </w:rPr>
      </w:pPr>
      <w:bookmarkStart w:id="4" w:name="_GoBack"/>
      <w:bookmarkEnd w:id="4"/>
    </w:p>
    <w:p w:rsidR="005C03C1" w:rsidRDefault="005C03C1" w:rsidP="00F60766">
      <w:pPr>
        <w:rPr>
          <w:rFonts w:cs="Times New Roman"/>
        </w:rPr>
      </w:pPr>
    </w:p>
    <w:p w:rsidR="005C03C1" w:rsidRDefault="005C03C1" w:rsidP="00925235">
      <w:pPr>
        <w:ind w:firstLine="567"/>
        <w:jc w:val="both"/>
        <w:rPr>
          <w:rFonts w:cs="Times New Roman"/>
        </w:rPr>
      </w:pPr>
      <w:r>
        <w:rPr>
          <w:rFonts w:cs="Times New Roman"/>
        </w:rPr>
        <w:br w:type="page"/>
      </w:r>
    </w:p>
    <w:p w:rsidR="005C03C1" w:rsidRDefault="005C03C1" w:rsidP="00925235">
      <w:pPr>
        <w:ind w:firstLine="567"/>
        <w:jc w:val="both"/>
      </w:pPr>
      <w:r>
        <w:rPr>
          <w:noProof/>
          <w:lang w:eastAsia="lv-LV"/>
        </w:rPr>
        <w:pict>
          <v:rect id="_x0000_s1040" style="position:absolute;left:0;text-align:left;margin-left:0;margin-top:0;width:517.3pt;height:114.3pt;flip:x;z-index:251654656;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40;mso-fit-shape-to-text:t" inset="36pt,0,10.8pt,0">
              <w:txbxContent>
                <w:p w:rsidR="005C03C1" w:rsidRPr="00534FC7" w:rsidRDefault="005C03C1" w:rsidP="00534FC7">
                  <w:pPr>
                    <w:rPr>
                      <w:smallCaps/>
                      <w:color w:val="FFFFFF"/>
                      <w:sz w:val="36"/>
                      <w:szCs w:val="36"/>
                    </w:rPr>
                  </w:pPr>
                  <w:hyperlink r:id="rId15" w:anchor="_Toc306595541" w:history="1">
                    <w:r w:rsidRPr="00534FC7">
                      <w:rPr>
                        <w:rStyle w:val="Hyperlink"/>
                        <w:rFonts w:cs="Dutch TL"/>
                        <w:smallCaps/>
                        <w:noProof/>
                        <w:color w:val="FFFFFF"/>
                        <w:sz w:val="36"/>
                        <w:szCs w:val="36"/>
                        <w:u w:val="none"/>
                      </w:rPr>
                      <w:t>Sociālo</w:t>
                    </w:r>
                  </w:hyperlink>
                  <w:r w:rsidRPr="00534FC7">
                    <w:rPr>
                      <w:smallCaps/>
                      <w:color w:val="FFFFFF"/>
                      <w:sz w:val="36"/>
                      <w:szCs w:val="36"/>
                    </w:rPr>
                    <w:t xml:space="preserve"> dienestu kompetence darbā ar nepilngadīgajiem ar uzvedības traucējumiem</w:t>
                  </w:r>
                </w:p>
              </w:txbxContent>
            </v:textbox>
            <w10:wrap type="square" anchorx="page" anchory="page"/>
            <w10:anchorlock/>
          </v:rect>
        </w:pict>
      </w:r>
      <w:r>
        <w:rPr>
          <w:color w:val="000000"/>
        </w:rPr>
        <w:t xml:space="preserve">Kāda ir sociālo dienestu kompetence darbā ar nepilngadīgajiem ar uzvedības traucējumiem? Katra pašvaldība saskaņā ar saviem resursiem un iespējām nosaka, to, kas strādās ar nepilngadīgo, kam nepieciešams sastādīt </w:t>
      </w:r>
      <w:r w:rsidRPr="00633FB7">
        <w:t>uzvedības sociālās korekcijas u</w:t>
      </w:r>
      <w:r>
        <w:t xml:space="preserve">n sociālās palīdzības programmu. </w:t>
      </w:r>
    </w:p>
    <w:p w:rsidR="005C03C1" w:rsidRDefault="005C03C1" w:rsidP="00925235">
      <w:pPr>
        <w:ind w:firstLine="567"/>
        <w:jc w:val="both"/>
        <w:rPr>
          <w:rFonts w:cs="Times New Roman"/>
          <w:color w:val="000000"/>
        </w:rPr>
      </w:pPr>
      <w:r w:rsidRPr="00566D1A">
        <w:rPr>
          <w:color w:val="000000"/>
        </w:rPr>
        <w:t>Atbilstoši Bērnu tiesību aizsardzības likuma 58.pantam likumpārkāpumu profilakses darbu ar bērniem veic pašvaldība sadarbībā ar bērnu vecākiem, izglītības iestādēm, Valsts policiju, sabiedriskajām organizācijām un citām iestādēm. </w:t>
      </w:r>
    </w:p>
    <w:p w:rsidR="005C03C1" w:rsidRDefault="005C03C1" w:rsidP="008B7D09">
      <w:pPr>
        <w:ind w:firstLine="567"/>
        <w:jc w:val="both"/>
        <w:rPr>
          <w:rFonts w:cs="Times New Roman"/>
          <w:color w:val="000000"/>
        </w:rPr>
      </w:pPr>
      <w:r w:rsidRPr="00566D1A">
        <w:rPr>
          <w:color w:val="000000"/>
        </w:rPr>
        <w:t xml:space="preserve">Bērnu tiesību aizsardzības </w:t>
      </w:r>
      <w:r>
        <w:rPr>
          <w:color w:val="000000"/>
        </w:rPr>
        <w:t>l</w:t>
      </w:r>
      <w:r w:rsidRPr="00566D1A">
        <w:rPr>
          <w:color w:val="000000"/>
        </w:rPr>
        <w:t xml:space="preserve">ikuma 66.pants reglamentē pašvaldību kompetenci bērnu tiesību aizsardzībā, kur norādīts, ka pašvaldība </w:t>
      </w:r>
      <w:r w:rsidRPr="00566D1A">
        <w:t xml:space="preserve">izstrādā un realizē programmas darbam ar ielas bērniem </w:t>
      </w:r>
      <w:r w:rsidRPr="00566D1A">
        <w:rPr>
          <w:color w:val="000000"/>
        </w:rPr>
        <w:t xml:space="preserve">un </w:t>
      </w:r>
      <w:r w:rsidRPr="00566D1A">
        <w:t>veic citus pasākumus bērna tiesību nodrošināšanā. Bērna tiesību nodrošināšanā pašvaldība iesaista sabiedrību, kā arī koordinē sabiedrisko organizāciju darbību.</w:t>
      </w:r>
      <w:r w:rsidRPr="00566D1A">
        <w:rPr>
          <w:color w:val="000000"/>
        </w:rPr>
        <w:t xml:space="preserve"> </w:t>
      </w:r>
      <w:r w:rsidRPr="00566D1A">
        <w:rPr>
          <w:color w:val="000000"/>
          <w:u w:val="single"/>
        </w:rPr>
        <w:t>Pašvaldība iekārto profilakses lietu un izstrādā</w:t>
      </w:r>
      <w:r>
        <w:rPr>
          <w:color w:val="000000"/>
          <w:u w:val="single"/>
        </w:rPr>
        <w:t xml:space="preserve"> </w:t>
      </w:r>
      <w:r w:rsidRPr="00566D1A">
        <w:rPr>
          <w:color w:val="000000"/>
          <w:u w:val="single"/>
        </w:rPr>
        <w:t>sociālās korekcijas un sociālās palīdzības</w:t>
      </w:r>
      <w:r>
        <w:rPr>
          <w:color w:val="000000"/>
          <w:u w:val="single"/>
        </w:rPr>
        <w:t xml:space="preserve"> </w:t>
      </w:r>
      <w:r w:rsidRPr="00566D1A">
        <w:rPr>
          <w:color w:val="000000"/>
          <w:u w:val="single"/>
        </w:rPr>
        <w:t>programmu katram bērnam,</w:t>
      </w:r>
      <w:r w:rsidRPr="00566D1A">
        <w:rPr>
          <w:color w:val="000000"/>
        </w:rPr>
        <w:t xml:space="preserve"> tai skaitā bērnam, kurš ubago, klaiņo vai veic citas darbības, kas var novest pie prettiesiskas rīcības. </w:t>
      </w:r>
    </w:p>
    <w:p w:rsidR="005C03C1" w:rsidRDefault="005C03C1" w:rsidP="00534FC7">
      <w:pPr>
        <w:ind w:firstLine="567"/>
        <w:jc w:val="both"/>
        <w:rPr>
          <w:rFonts w:cs="Times New Roman"/>
        </w:rPr>
      </w:pPr>
      <w:r w:rsidRPr="00566D1A">
        <w:t>Vairumā pašvaldību profilakses lietu iekārto un uzvedības sociālās korekcijas un sociālās palīdzības programmu izstrādā un realizē sociālo dienestu speciālisti</w:t>
      </w:r>
      <w:r>
        <w:t>, sociālie darbinieki vai sociālie pedagogi</w:t>
      </w:r>
      <w:r w:rsidRPr="00566D1A">
        <w:t xml:space="preserve">. </w:t>
      </w:r>
    </w:p>
    <w:p w:rsidR="005C03C1" w:rsidRDefault="005C03C1" w:rsidP="008B7D09">
      <w:pPr>
        <w:ind w:firstLine="720"/>
        <w:jc w:val="both"/>
        <w:rPr>
          <w:rFonts w:cs="Times New Roman"/>
        </w:rPr>
      </w:pPr>
      <w:r w:rsidRPr="00566D1A">
        <w:t xml:space="preserve">Pašvaldību sociālo dienestu un sociālo darbinieku profesionālo kompetenču saturu (atbildības, pienākumi un uzdevumi) darbā ar bērniem, kuri ir izdarījuši likumpārkāpumus, vai veikuši darbības, kas var novest pie prettiesiskas rīcības, </w:t>
      </w:r>
      <w:r>
        <w:t xml:space="preserve">kā arī vecāku un bērnu tiesības un pienākumus, </w:t>
      </w:r>
      <w:r w:rsidRPr="00566D1A">
        <w:t xml:space="preserve">nosaka </w:t>
      </w:r>
      <w:r>
        <w:t xml:space="preserve">vairāki </w:t>
      </w:r>
      <w:r w:rsidRPr="00566D1A">
        <w:t>normatīvie akti</w:t>
      </w:r>
      <w:r>
        <w:t xml:space="preserve"> (skatīt 2.pielikumu „Sociālo dienestu kompetence, kas noteikta normatīvajos aktos”)</w:t>
      </w:r>
    </w:p>
    <w:p w:rsidR="005C03C1" w:rsidRDefault="005C03C1" w:rsidP="00534FC7">
      <w:pPr>
        <w:ind w:firstLine="567"/>
        <w:jc w:val="both"/>
      </w:pPr>
      <w:r>
        <w:t xml:space="preserve">Bērnu tiesību aizsardzības likuma </w:t>
      </w:r>
      <w:r w:rsidRPr="00566D1A">
        <w:t>73. panta pirmajā daļā un 58.pantā nav tieši minēts pašvaldības sociālais dienests</w:t>
      </w:r>
      <w:r>
        <w:t xml:space="preserve"> </w:t>
      </w:r>
      <w:r w:rsidRPr="00566D1A">
        <w:t>(ir sociālās sfēras darbinieki), tomēr šīs iestādes darbība ir ļoti svarīga sekmīgā bērnu tiesību nodrošināšanā. Pašvaldības sociālā dienesta pienākumi sadarbības jomā ar citām pašvaldības iestādēm atrunāti Sociālo pakalpojumu un sociālās palīdzības likumā</w:t>
      </w:r>
      <w:r>
        <w:t>.</w:t>
      </w:r>
    </w:p>
    <w:p w:rsidR="005C03C1" w:rsidRDefault="005C03C1" w:rsidP="00925235">
      <w:pPr>
        <w:ind w:firstLine="567"/>
        <w:jc w:val="both"/>
        <w:rPr>
          <w:rFonts w:cs="Times New Roman"/>
        </w:rPr>
      </w:pPr>
      <w:r>
        <w:t xml:space="preserve">Sociālie darbinieki vai sociālie pedagogi, kas koordinē un vada darbu ar katru gadījumu individuāli, nepieciešamības gadījumā piesaistot speciālistus un pakalpojumus nepilngadīgā sociālo problēmu risinājumam. Svarīgi izprast, ka sastādot </w:t>
      </w:r>
      <w:r w:rsidRPr="00633FB7">
        <w:t>uzvedības sociālās korekcijas u</w:t>
      </w:r>
      <w:r>
        <w:t>n sociālās palīdzības programmu, sociālais darbinieks</w:t>
      </w:r>
      <w:r w:rsidRPr="00BC12C2">
        <w:t xml:space="preserve"> </w:t>
      </w:r>
      <w:r>
        <w:t xml:space="preserve">vai sociālais pedagogs, sākotnēji veic vispusīgu novērtēšanu. Tālāk </w:t>
      </w:r>
      <w:r w:rsidRPr="00633FB7">
        <w:t>uzvedības sociālās korekcijas u</w:t>
      </w:r>
      <w:r>
        <w:t xml:space="preserve">n sociālās palīdzības programmas īstenošanas laikā notiek uzraudzība, starpprofesionāļu sadarbība un atbalsts nepilngadīgajam un viņa ģimenei. </w:t>
      </w:r>
    </w:p>
    <w:p w:rsidR="005C03C1" w:rsidRDefault="005C03C1" w:rsidP="00925235">
      <w:pPr>
        <w:ind w:firstLine="567"/>
        <w:jc w:val="both"/>
        <w:rPr>
          <w:rFonts w:cs="Times New Roman"/>
          <w:color w:val="000000"/>
        </w:rPr>
      </w:pPr>
      <w:r>
        <w:t xml:space="preserve">Dažās pašvaldībās darbam ar nepilngadīgajiem tiek piesaistīti dienas centri, dažādas programmas un aktivitātes saturīgai brīvā laika pavadīšanai. Šādas programmas var uzskatīt kā aktivitātes un piesaistāmos resursus </w:t>
      </w:r>
      <w:r w:rsidRPr="00633FB7">
        <w:t>uzvedības sociālās korekcijas u</w:t>
      </w:r>
      <w:r>
        <w:t>n sociālās palīdzības programmā.</w:t>
      </w:r>
    </w:p>
    <w:p w:rsidR="005C03C1" w:rsidRDefault="005C03C1" w:rsidP="003218E1">
      <w:pPr>
        <w:rPr>
          <w:rFonts w:cs="Times New Roman"/>
        </w:rPr>
      </w:pPr>
      <w:r w:rsidRPr="00D85A0B">
        <w:t>Uzvedības</w:t>
      </w:r>
      <w:r>
        <w:rPr>
          <w:smallCaps/>
        </w:rPr>
        <w:t xml:space="preserve"> s</w:t>
      </w:r>
      <w:r w:rsidRPr="00EA7FAA">
        <w:rPr>
          <w:color w:val="000000"/>
        </w:rPr>
        <w:t>ociālās korekcijas un sociālās palīdzības programm</w:t>
      </w:r>
      <w:r>
        <w:rPr>
          <w:color w:val="000000"/>
        </w:rPr>
        <w:t xml:space="preserve">a sevī ietver: problēmsituācijas izpētes raksturojumu, attiecīgi sastādītu rehabilitācijas plānu un tā īstenošanas aprakstu. </w:t>
      </w:r>
      <w:r>
        <w:rPr>
          <w:rFonts w:cs="Times New Roman"/>
          <w:smallCaps/>
          <w:sz w:val="28"/>
          <w:szCs w:val="28"/>
        </w:rPr>
        <w:br w:type="page"/>
      </w:r>
      <w:r>
        <w:rPr>
          <w:smallCaps/>
          <w:sz w:val="28"/>
          <w:szCs w:val="28"/>
        </w:rPr>
        <w:t>Profilakses lieta</w:t>
      </w:r>
    </w:p>
    <w:p w:rsidR="005C03C1" w:rsidRDefault="005C03C1" w:rsidP="002B1FBF">
      <w:pPr>
        <w:ind w:firstLine="720"/>
        <w:jc w:val="both"/>
        <w:rPr>
          <w:rFonts w:cs="Times New Roman"/>
        </w:rPr>
      </w:pPr>
      <w:r w:rsidRPr="00566D1A">
        <w:t xml:space="preserve">Atbildīgais </w:t>
      </w:r>
      <w:r>
        <w:t xml:space="preserve">sociālais darbinieks, sociālais pedagogs vai </w:t>
      </w:r>
      <w:r w:rsidRPr="00566D1A">
        <w:t xml:space="preserve">sociālā darba speciālists </w:t>
      </w:r>
      <w:r>
        <w:t>(turpmāk tekstā – sociālā darba speciālists) iekārto profilakses lietu</w:t>
      </w:r>
      <w:r>
        <w:rPr>
          <w:color w:val="000000"/>
        </w:rPr>
        <w:t xml:space="preserve"> </w:t>
      </w:r>
      <w:r w:rsidRPr="00566D1A">
        <w:t xml:space="preserve">un kļūst par </w:t>
      </w:r>
      <w:r>
        <w:t>tās</w:t>
      </w:r>
      <w:r w:rsidRPr="00566D1A">
        <w:t xml:space="preserve"> vadītāju. </w:t>
      </w:r>
      <w:r>
        <w:t>Profilakses lietā</w:t>
      </w:r>
      <w:r w:rsidRPr="00566D1A">
        <w:t xml:space="preserve"> tiek ievietoti dokumenti un/vai informācija par </w:t>
      </w:r>
      <w:r>
        <w:t>nepilngadīgo</w:t>
      </w:r>
      <w:r w:rsidRPr="00566D1A">
        <w:t xml:space="preserve">. </w:t>
      </w:r>
    </w:p>
    <w:p w:rsidR="005C03C1" w:rsidRPr="007662E9" w:rsidRDefault="005C03C1" w:rsidP="00D85A0B">
      <w:pPr>
        <w:ind w:firstLine="720"/>
        <w:jc w:val="both"/>
        <w:rPr>
          <w:rFonts w:cs="Times New Roman"/>
        </w:rPr>
      </w:pPr>
      <w:r w:rsidRPr="007662E9">
        <w:t>Darbs sākas ar informācijas ievākšanu/ diagnostiku. Nepilngadīgā sniegtā informācija nereti būs nepilnīga vai subjektīva, tādēļ nepilngadīgā viedoklis ir sākuma punkts, no kura gadījuma vadītājs sāk meklēt problēmu risināšanas cēloņus. Svarīgi – programmas ietvaros, ka informācijas vākšana un problēmu apzināšana tiek īstenota visu programmas norises gaitu.</w:t>
      </w:r>
    </w:p>
    <w:p w:rsidR="005C03C1" w:rsidRPr="00566D1A" w:rsidRDefault="005C03C1" w:rsidP="002B1FBF">
      <w:pPr>
        <w:ind w:firstLine="720"/>
        <w:jc w:val="both"/>
      </w:pPr>
      <w:r>
        <w:t>Profilakses lietā</w:t>
      </w:r>
      <w:r w:rsidRPr="00566D1A">
        <w:t xml:space="preserve"> tiek </w:t>
      </w:r>
      <w:r>
        <w:t>iekļauta</w:t>
      </w:r>
      <w:r w:rsidRPr="00566D1A">
        <w:t xml:space="preserve"> informācija -</w:t>
      </w:r>
    </w:p>
    <w:p w:rsidR="005C03C1" w:rsidRPr="00566D1A" w:rsidRDefault="005C03C1" w:rsidP="00534FC7">
      <w:pPr>
        <w:numPr>
          <w:ilvl w:val="0"/>
          <w:numId w:val="30"/>
        </w:numPr>
        <w:spacing w:line="276" w:lineRule="auto"/>
        <w:jc w:val="both"/>
      </w:pPr>
      <w:r w:rsidRPr="00566D1A">
        <w:t xml:space="preserve">Atbildīgās iestādes vai institūcijas informācija par nepieciešamību </w:t>
      </w:r>
      <w:r>
        <w:t xml:space="preserve">izstrādāt </w:t>
      </w:r>
      <w:r w:rsidRPr="00566D1A">
        <w:t xml:space="preserve"> profilakses lietu un izstrādāt uzvedības sociālās korekcijas un sociālās palīdzības programmu </w:t>
      </w:r>
      <w:r>
        <w:t>nepilngadīgajam</w:t>
      </w:r>
      <w:r w:rsidRPr="00566D1A">
        <w:t xml:space="preserve">, kurš ir veicis likumpārkāpumu </w:t>
      </w:r>
      <w:r w:rsidRPr="00566D1A">
        <w:rPr>
          <w:u w:val="single"/>
        </w:rPr>
        <w:t>vai citas darbības</w:t>
      </w:r>
      <w:r w:rsidRPr="00566D1A">
        <w:t>, kas var novest pie prettiesiskas darbības.</w:t>
      </w:r>
    </w:p>
    <w:p w:rsidR="005C03C1" w:rsidRPr="00534FC7" w:rsidRDefault="005C03C1" w:rsidP="00B57E8F">
      <w:pPr>
        <w:numPr>
          <w:ilvl w:val="0"/>
          <w:numId w:val="30"/>
        </w:numPr>
        <w:jc w:val="both"/>
        <w:rPr>
          <w:rFonts w:cs="Times New Roman"/>
        </w:rPr>
      </w:pPr>
      <w:r>
        <w:t>Nepilngadīgā</w:t>
      </w:r>
      <w:r w:rsidRPr="00566D1A">
        <w:t xml:space="preserve"> darbības un viņa ģimenes (vecāku) novērtēšanas vai izpētes informācija</w:t>
      </w:r>
      <w:r>
        <w:t xml:space="preserve"> (risku novērtējums).</w:t>
      </w:r>
    </w:p>
    <w:p w:rsidR="005C03C1" w:rsidRPr="00566D1A" w:rsidRDefault="005C03C1" w:rsidP="002B1FBF">
      <w:pPr>
        <w:numPr>
          <w:ilvl w:val="0"/>
          <w:numId w:val="30"/>
        </w:numPr>
        <w:spacing w:line="276" w:lineRule="auto"/>
        <w:jc w:val="both"/>
        <w:rPr>
          <w:rFonts w:cs="Times New Roman"/>
        </w:rPr>
      </w:pPr>
      <w:r>
        <w:t>Nepilngadīgā</w:t>
      </w:r>
      <w:r w:rsidRPr="00566D1A">
        <w:t xml:space="preserve"> uzvedības sociālās korekcijas un sociālās palīdzības programma</w:t>
      </w:r>
      <w:r>
        <w:t xml:space="preserve"> (plāns un uzdevumi), kas sevī ietver nepieciešamo palīdzību un atbalsta veidus, atbilstoši noteiktajām problēmām un vajadzībām, informācija par</w:t>
      </w:r>
      <w:r w:rsidRPr="00566D1A">
        <w:t xml:space="preserve"> sociālo pakalpojumu un sociālās palīdzības sniegšan</w:t>
      </w:r>
      <w:r>
        <w:t>u</w:t>
      </w:r>
      <w:r w:rsidRPr="00566D1A">
        <w:t xml:space="preserve"> u</w:t>
      </w:r>
      <w:r>
        <w:t>n nepieciešamo resursu piesaisti.</w:t>
      </w:r>
    </w:p>
    <w:p w:rsidR="005C03C1" w:rsidRPr="00566D1A" w:rsidRDefault="005C03C1" w:rsidP="00C3695E">
      <w:pPr>
        <w:numPr>
          <w:ilvl w:val="0"/>
          <w:numId w:val="30"/>
        </w:numPr>
        <w:spacing w:line="276" w:lineRule="auto"/>
        <w:jc w:val="both"/>
        <w:rPr>
          <w:rFonts w:cs="Times New Roman"/>
        </w:rPr>
      </w:pPr>
      <w:r w:rsidRPr="00566D1A">
        <w:t xml:space="preserve">Informācija par </w:t>
      </w:r>
      <w:r>
        <w:t>nepilngadīgā</w:t>
      </w:r>
      <w:r w:rsidRPr="00566D1A">
        <w:t xml:space="preserve"> </w:t>
      </w:r>
      <w:r>
        <w:t xml:space="preserve">uzvedības </w:t>
      </w:r>
      <w:r w:rsidRPr="00566D1A">
        <w:t>sociālās korekcijas un sociālās palīdzība</w:t>
      </w:r>
      <w:r>
        <w:t>s programmas realizācijas gaitu,</w:t>
      </w:r>
      <w:r w:rsidRPr="00C61323">
        <w:t xml:space="preserve"> </w:t>
      </w:r>
      <w:r w:rsidRPr="00566D1A">
        <w:t>tiek veikta sadarbības līgumā noteikto uzdevumu izpildes uzraudzība un kontrole</w:t>
      </w:r>
      <w:r>
        <w:t>.</w:t>
      </w:r>
    </w:p>
    <w:p w:rsidR="005C03C1" w:rsidRPr="00566D1A" w:rsidRDefault="005C03C1" w:rsidP="00534FC7">
      <w:pPr>
        <w:numPr>
          <w:ilvl w:val="0"/>
          <w:numId w:val="30"/>
        </w:numPr>
        <w:spacing w:line="276" w:lineRule="auto"/>
        <w:jc w:val="both"/>
        <w:rPr>
          <w:rFonts w:cs="Times New Roman"/>
        </w:rPr>
      </w:pPr>
      <w:r w:rsidRPr="00566D1A">
        <w:t>Starpprofesionāļu komandas un vai starpinstitūciju s</w:t>
      </w:r>
      <w:r>
        <w:t>adarbības sanāksmju informācija.</w:t>
      </w:r>
    </w:p>
    <w:p w:rsidR="005C03C1" w:rsidRPr="00566D1A" w:rsidRDefault="005C03C1" w:rsidP="00534FC7">
      <w:pPr>
        <w:numPr>
          <w:ilvl w:val="0"/>
          <w:numId w:val="30"/>
        </w:numPr>
        <w:spacing w:line="276" w:lineRule="auto"/>
        <w:jc w:val="both"/>
      </w:pPr>
      <w:r w:rsidRPr="00566D1A">
        <w:t xml:space="preserve">Sarakstes un citi informatīvi dokumenti, kas liecina par darbu ar </w:t>
      </w:r>
      <w:r>
        <w:t xml:space="preserve">nepilngadīgo </w:t>
      </w:r>
      <w:r w:rsidRPr="00566D1A">
        <w:t xml:space="preserve">uzvedības sociālās korekcijas </w:t>
      </w:r>
      <w:r>
        <w:t>un sociālās palīdzības programmas ietvaros.</w:t>
      </w:r>
      <w:r w:rsidRPr="00566D1A">
        <w:t xml:space="preserve"> </w:t>
      </w:r>
    </w:p>
    <w:p w:rsidR="005C03C1" w:rsidRDefault="005C03C1" w:rsidP="00534FC7">
      <w:pPr>
        <w:jc w:val="both"/>
        <w:rPr>
          <w:rFonts w:cs="Times New Roman"/>
        </w:rPr>
      </w:pPr>
    </w:p>
    <w:p w:rsidR="005C03C1" w:rsidRDefault="005C03C1" w:rsidP="00C3695E">
      <w:pPr>
        <w:numPr>
          <w:ilvl w:val="0"/>
          <w:numId w:val="32"/>
        </w:numPr>
        <w:jc w:val="both"/>
        <w:rPr>
          <w:rFonts w:cs="Times New Roman"/>
        </w:rPr>
      </w:pPr>
      <w:r>
        <w:t>INICIATĪVA IZSTRĀDĀT UZVEDĪBAS SOCĀLĀS KOREKCIJAS UN SOCIĀLĀS PALĪDZĪBAS PROGRAMMU</w:t>
      </w:r>
    </w:p>
    <w:p w:rsidR="005C03C1" w:rsidRDefault="005C03C1" w:rsidP="00B57E8F">
      <w:pPr>
        <w:jc w:val="both"/>
        <w:rPr>
          <w:rFonts w:cs="Times New Roman"/>
        </w:rPr>
      </w:pPr>
    </w:p>
    <w:p w:rsidR="005C03C1" w:rsidRDefault="005C03C1" w:rsidP="00A91901">
      <w:pPr>
        <w:spacing w:line="276" w:lineRule="auto"/>
        <w:ind w:firstLine="450"/>
        <w:jc w:val="both"/>
        <w:rPr>
          <w:rFonts w:cs="Times New Roman"/>
        </w:rPr>
      </w:pPr>
      <w:r>
        <w:t>Atbildīgās iestādes</w:t>
      </w:r>
      <w:r w:rsidRPr="00566D1A">
        <w:t xml:space="preserve"> vai institūcij</w:t>
      </w:r>
      <w:r>
        <w:t>as (policija, izglītības iestādes, probācijas dienests u.c.) var sniegt informāciju pašvaldībai</w:t>
      </w:r>
      <w:r w:rsidRPr="00A91901">
        <w:t xml:space="preserve"> </w:t>
      </w:r>
      <w:r w:rsidRPr="00566D1A">
        <w:t xml:space="preserve">par nepieciešamību iekārtot profilakses lietu un izstrādāt uzvedības sociālās korekcijas un sociālās palīdzības programmu </w:t>
      </w:r>
      <w:r>
        <w:t>nepilngadīgajam</w:t>
      </w:r>
      <w:r w:rsidRPr="00566D1A">
        <w:t xml:space="preserve">, kurš ir veicis likumpārkāpumu </w:t>
      </w:r>
      <w:r w:rsidRPr="00566D1A">
        <w:rPr>
          <w:u w:val="single"/>
        </w:rPr>
        <w:t>vai citas darbības</w:t>
      </w:r>
      <w:r w:rsidRPr="00566D1A">
        <w:t>, kas var novest pie prettiesiskas darbības.</w:t>
      </w:r>
      <w:r>
        <w:t xml:space="preserve"> Ikdienā varētu sastapties ar situācijām, piemēram, nepilngadīgais bez attaisnojoša iemesla ir kavējis skolu, klaiņo u.tml. Jāuzsver, ka tieši šajā posmā, kad bērns vēl nav veicis likumpārkāpumu, nepieciešams aktīvs preventīvais darbs, izpratne par situāciju, lai atbilstoši nepilngadīgā vajadzībām un problēmām, tiktu sniegts atbilstošs atbalsts un palīdzība. </w:t>
      </w:r>
    </w:p>
    <w:p w:rsidR="005C03C1" w:rsidRDefault="005C03C1" w:rsidP="00A91901">
      <w:pPr>
        <w:spacing w:line="276" w:lineRule="auto"/>
        <w:ind w:firstLine="450"/>
        <w:jc w:val="both"/>
      </w:pPr>
      <w:r>
        <w:rPr>
          <w:rFonts w:cs="Times New Roman"/>
        </w:rPr>
        <w:br w:type="page"/>
      </w:r>
      <w:r>
        <w:t>2. NOVĒRTĒŠANA</w:t>
      </w:r>
    </w:p>
    <w:p w:rsidR="005C03C1" w:rsidRDefault="005C03C1" w:rsidP="00B57E8F">
      <w:pPr>
        <w:jc w:val="both"/>
        <w:rPr>
          <w:rFonts w:cs="Times New Roman"/>
        </w:rPr>
      </w:pPr>
    </w:p>
    <w:p w:rsidR="005C03C1" w:rsidRPr="00566D1A" w:rsidRDefault="005C03C1" w:rsidP="002B1FBF">
      <w:pPr>
        <w:ind w:firstLine="720"/>
        <w:jc w:val="both"/>
      </w:pPr>
      <w:r w:rsidRPr="00566D1A">
        <w:t xml:space="preserve">Sociālā darba speciālists veic pilnīgu </w:t>
      </w:r>
      <w:r>
        <w:t>nepilngadīgā</w:t>
      </w:r>
      <w:r w:rsidRPr="00566D1A">
        <w:t xml:space="preserve"> un ģimenes situācijas izpēti sadarbībā ar </w:t>
      </w:r>
      <w:r>
        <w:t>nepilngadīgā</w:t>
      </w:r>
      <w:r w:rsidRPr="00566D1A">
        <w:t xml:space="preserve"> izglītības iestādes speciālistiem, ģimenes ārstu un citiem informācijas resursiem, kā arī profesionāļiem, kas ir iesaistīti starpinstitūciju un starpprofesionāļu komandas darba ietvaros, ņemot katras pašvaldības p</w:t>
      </w:r>
      <w:r>
        <w:t>ieejamos resursus un saskaņā ar</w:t>
      </w:r>
      <w:r w:rsidRPr="00566D1A">
        <w:t xml:space="preserve"> darba organizāciju.</w:t>
      </w:r>
    </w:p>
    <w:p w:rsidR="005C03C1" w:rsidRPr="00566D1A" w:rsidRDefault="005C03C1" w:rsidP="002B1FBF">
      <w:pPr>
        <w:ind w:firstLine="720"/>
        <w:jc w:val="both"/>
      </w:pPr>
      <w:r w:rsidRPr="00566D1A">
        <w:t xml:space="preserve">Saskaņā ar </w:t>
      </w:r>
      <w:r w:rsidRPr="004806F4">
        <w:t>Ministru kabineta 2003.gada 3.jūnija noteikumu Nr.291 „Prasības Sociālo pakalpojumu sniedzējiem” 8</w:t>
      </w:r>
      <w:r w:rsidRPr="00566D1A">
        <w:t>.6. punktā noteikto kārtību veic riska novērtēšana ģimenēs, kurās ir bērna attīstībai nelabvēlīgi apstākļi, atbilstoši šo noteikumu 1.pielikumā minētajiem kritērijiem, aizpildot šo noteikumu 2.pielikumā minēto anketu:</w:t>
      </w:r>
    </w:p>
    <w:p w:rsidR="005C03C1" w:rsidRPr="00566D1A" w:rsidRDefault="005C03C1" w:rsidP="004806F4">
      <w:pPr>
        <w:numPr>
          <w:ilvl w:val="0"/>
          <w:numId w:val="31"/>
        </w:numPr>
        <w:spacing w:line="276" w:lineRule="auto"/>
        <w:jc w:val="both"/>
        <w:rPr>
          <w:rFonts w:cs="Times New Roman"/>
          <w:b/>
          <w:bCs/>
        </w:rPr>
      </w:pPr>
      <w:r w:rsidRPr="00566D1A">
        <w:t>ievāc ziņas no citiem informācijas avotiem ārpus ģimenes, piemēram, radiniekiem, draugiem, kaimiņiem;</w:t>
      </w:r>
    </w:p>
    <w:p w:rsidR="005C03C1" w:rsidRPr="00566D1A" w:rsidRDefault="005C03C1" w:rsidP="004806F4">
      <w:pPr>
        <w:numPr>
          <w:ilvl w:val="0"/>
          <w:numId w:val="31"/>
        </w:numPr>
        <w:spacing w:line="276" w:lineRule="auto"/>
        <w:jc w:val="both"/>
        <w:rPr>
          <w:rFonts w:cs="Times New Roman"/>
          <w:b/>
          <w:bCs/>
        </w:rPr>
      </w:pPr>
      <w:r w:rsidRPr="00566D1A">
        <w:t>veic dzīves apstākļu pārbaudes, apkopo informāciju, kas ir pieejama;</w:t>
      </w:r>
    </w:p>
    <w:p w:rsidR="005C03C1" w:rsidRPr="00566D1A" w:rsidRDefault="005C03C1" w:rsidP="004806F4">
      <w:pPr>
        <w:numPr>
          <w:ilvl w:val="0"/>
          <w:numId w:val="31"/>
        </w:numPr>
        <w:spacing w:line="276" w:lineRule="auto"/>
        <w:jc w:val="both"/>
        <w:rPr>
          <w:rFonts w:cs="Times New Roman"/>
          <w:u w:val="single"/>
        </w:rPr>
      </w:pPr>
      <w:r w:rsidRPr="00566D1A">
        <w:t>izvērtē iespējamos riskus gan bērnam, gan vecākiem (aizbildņiem), kas ir atbildīgi par bērnu audzināšanu un aprūpi, gan videi (apstākļus, kādos bērns dzīvo);</w:t>
      </w:r>
    </w:p>
    <w:p w:rsidR="005C03C1" w:rsidRPr="00566D1A" w:rsidRDefault="005C03C1" w:rsidP="004806F4">
      <w:pPr>
        <w:numPr>
          <w:ilvl w:val="0"/>
          <w:numId w:val="31"/>
        </w:numPr>
        <w:spacing w:line="276" w:lineRule="auto"/>
        <w:jc w:val="both"/>
      </w:pPr>
      <w:r w:rsidRPr="00566D1A">
        <w:t>veic bērna un ģimenes vajadzību, materiālo un personisko (piemēram, motivācija problēmsituācijas risināšanai, nepieciešamās zināšanas un prasmes, izglītība, profesija u.c.) resursu novērtējumu;</w:t>
      </w:r>
    </w:p>
    <w:p w:rsidR="005C03C1" w:rsidRPr="00566D1A" w:rsidRDefault="005C03C1" w:rsidP="004806F4">
      <w:pPr>
        <w:numPr>
          <w:ilvl w:val="0"/>
          <w:numId w:val="31"/>
        </w:numPr>
        <w:spacing w:line="276" w:lineRule="auto"/>
        <w:jc w:val="both"/>
        <w:rPr>
          <w:rFonts w:cs="Times New Roman"/>
          <w:b/>
          <w:bCs/>
        </w:rPr>
      </w:pPr>
      <w:r>
        <w:t xml:space="preserve">iegūst informāciju no </w:t>
      </w:r>
      <w:r w:rsidRPr="00566D1A">
        <w:t>bērnu izglītības iestādēm sadarbojoties ar skolu sociālajiem pedagogiem (piemēram, par bērnu psihoemocionālo attīstību, uzvedību un saskarsmi ar vienaudžiem un pedagogiem, sekmēm mācībās un ārpusskolas interesēm, t.sk., vai vecākiem ir sadarbība ar skolu un pedagogiem);</w:t>
      </w:r>
    </w:p>
    <w:p w:rsidR="005C03C1" w:rsidRDefault="005C03C1" w:rsidP="004806F4">
      <w:pPr>
        <w:numPr>
          <w:ilvl w:val="0"/>
          <w:numId w:val="31"/>
        </w:numPr>
        <w:spacing w:line="276" w:lineRule="auto"/>
        <w:jc w:val="both"/>
        <w:rPr>
          <w:rFonts w:cs="Times New Roman"/>
        </w:rPr>
      </w:pPr>
      <w:r w:rsidRPr="00566D1A">
        <w:t xml:space="preserve">noskaidro bērna uzvedības cēloņus un iemeslus, kas rada bērna likumpārkāpumus vai darbības, kas var novest pie prettiesiskas rīcības (iespējams, ka cēlonis ir </w:t>
      </w:r>
      <w:r>
        <w:t>vide un /vai ģimene, kādā bērns aug un/vai citi ietekmējoši faktori);</w:t>
      </w:r>
    </w:p>
    <w:p w:rsidR="005C03C1" w:rsidRDefault="005C03C1" w:rsidP="00C3695E">
      <w:pPr>
        <w:numPr>
          <w:ilvl w:val="0"/>
          <w:numId w:val="31"/>
        </w:numPr>
        <w:jc w:val="both"/>
        <w:rPr>
          <w:rFonts w:cs="Times New Roman"/>
        </w:rPr>
      </w:pPr>
      <w:r>
        <w:t xml:space="preserve">ja </w:t>
      </w:r>
      <w:r w:rsidRPr="00566D1A">
        <w:t>sociāl</w:t>
      </w:r>
      <w:r>
        <w:t>ā</w:t>
      </w:r>
      <w:r w:rsidRPr="00566D1A">
        <w:t xml:space="preserve"> </w:t>
      </w:r>
      <w:r>
        <w:t>darba speciālistam</w:t>
      </w:r>
      <w:r w:rsidRPr="00566D1A">
        <w:t xml:space="preserve"> var rasties nepieciešamība veikt pārrunas ar bērnu bez vecāku vai citu personu klātbūtnes, taču vecāks nepiekrīt šādai darbībai</w:t>
      </w:r>
      <w:r>
        <w:t>, tad š</w:t>
      </w:r>
      <w:r w:rsidRPr="00566D1A">
        <w:t>ādās situācijās sociāl</w:t>
      </w:r>
      <w:r>
        <w:t>ā</w:t>
      </w:r>
      <w:r w:rsidRPr="00566D1A">
        <w:t xml:space="preserve"> </w:t>
      </w:r>
      <w:r>
        <w:t>darba speciālistam</w:t>
      </w:r>
      <w:r w:rsidRPr="00566D1A">
        <w:t xml:space="preserve"> būtu jāizvērtē iespēja iesaistīt bāriņtiesas speciālistu kā sadarbības partneri, jo saskaņā ar Bāriņtiesu likuma 16. pantu bāriņtiesai ir tiesības veikt pārrunas ar bērnu bez citu personu klātbūtnes. </w:t>
      </w:r>
    </w:p>
    <w:p w:rsidR="005C03C1" w:rsidRPr="00566D1A" w:rsidRDefault="005C03C1" w:rsidP="00C3695E">
      <w:pPr>
        <w:spacing w:line="276" w:lineRule="auto"/>
        <w:jc w:val="both"/>
        <w:rPr>
          <w:rFonts w:cs="Times New Roman"/>
        </w:rPr>
      </w:pPr>
    </w:p>
    <w:p w:rsidR="005C03C1" w:rsidRPr="00566D1A" w:rsidRDefault="005C03C1" w:rsidP="00534FC7">
      <w:pPr>
        <w:jc w:val="both"/>
        <w:rPr>
          <w:rFonts w:cs="Times New Roman"/>
        </w:rPr>
      </w:pPr>
    </w:p>
    <w:p w:rsidR="005C03C1" w:rsidRDefault="005C03C1" w:rsidP="00534FC7">
      <w:pPr>
        <w:jc w:val="both"/>
        <w:rPr>
          <w:rFonts w:cs="Times New Roman"/>
        </w:rPr>
      </w:pPr>
      <w:r>
        <w:t xml:space="preserve">3. </w:t>
      </w:r>
      <w:r w:rsidRPr="008E759D">
        <w:rPr>
          <w:smallCaps/>
          <w:sz w:val="28"/>
          <w:szCs w:val="28"/>
        </w:rPr>
        <w:t>Uzvedības</w:t>
      </w:r>
      <w:r>
        <w:t xml:space="preserve"> SOCIĀLĀS KOREKCIJAS UN SOCIĀLĀS PALĪDZĪBAS PROGRAMMA </w:t>
      </w:r>
    </w:p>
    <w:p w:rsidR="005C03C1" w:rsidRDefault="005C03C1" w:rsidP="00534FC7">
      <w:pPr>
        <w:jc w:val="both"/>
        <w:rPr>
          <w:rFonts w:cs="Times New Roman"/>
        </w:rPr>
      </w:pPr>
    </w:p>
    <w:p w:rsidR="005C03C1" w:rsidRDefault="005C03C1" w:rsidP="00734E23">
      <w:pPr>
        <w:ind w:firstLine="720"/>
        <w:jc w:val="both"/>
      </w:pPr>
      <w:r>
        <w:rPr>
          <w:u w:val="single"/>
        </w:rPr>
        <w:t>Uzvedības s</w:t>
      </w:r>
      <w:r w:rsidRPr="003218E1">
        <w:rPr>
          <w:u w:val="single"/>
        </w:rPr>
        <w:t>ociālās korekcijas un sociālās palīdzības programmu, kas ietver pasākumu plānu un uzdevumus, lai veiktu nepilngadīgā uzvedības korekciju, atbilstoši novērtēšanā izvirzītajām problēmām</w:t>
      </w:r>
      <w:r>
        <w:t xml:space="preserve">, </w:t>
      </w:r>
      <w:r w:rsidRPr="00566D1A">
        <w:t xml:space="preserve">savas kompetences ietvaros izstrādā sociālā darba speciālists </w:t>
      </w:r>
      <w:r>
        <w:t>(</w:t>
      </w:r>
      <w:r w:rsidRPr="00566D1A">
        <w:t xml:space="preserve">gadījuma vadītājs) sadarbībā ar </w:t>
      </w:r>
      <w:r>
        <w:t>nepilngadīgo</w:t>
      </w:r>
      <w:r w:rsidRPr="00566D1A">
        <w:t xml:space="preserve"> un viņa ģimeni (vecākiem)</w:t>
      </w:r>
      <w:r>
        <w:t xml:space="preserve">. Pēc uzvedības sociālās korekcijas un sociālās palīdzības programmas sastādīšanas sociālā darba speciālists attiecīgi noslēdz trīspusēju sadarbības līgumu (nepilngadīgais, vecāki un sociālā darba speciālists). </w:t>
      </w:r>
    </w:p>
    <w:p w:rsidR="005C03C1" w:rsidRPr="007662E9" w:rsidRDefault="005C03C1" w:rsidP="007662E9">
      <w:pPr>
        <w:ind w:firstLine="720"/>
        <w:jc w:val="both"/>
      </w:pPr>
      <w:r w:rsidRPr="007662E9">
        <w:t xml:space="preserve">Veidojot sadarbības plānu ar nepilngadīgo, jāņem vērā </w:t>
      </w:r>
      <w:r w:rsidRPr="007662E9">
        <w:rPr>
          <w:b/>
          <w:bCs/>
        </w:rPr>
        <w:t>nepilngadīgā gatavība atpazīt un risināt problēmas, kas jau ir identificētas</w:t>
      </w:r>
      <w:r w:rsidRPr="007662E9">
        <w:t>. Nepilngadīgā gatavību piedalīties problēmu risināšanā nosaka – nepilngadīgā viedoklis par problēmu un iepriekšējā pieredze problēmas risināšanā.</w:t>
      </w:r>
    </w:p>
    <w:p w:rsidR="005C03C1" w:rsidRDefault="005C03C1" w:rsidP="002B1FBF">
      <w:pPr>
        <w:ind w:firstLine="720"/>
        <w:jc w:val="both"/>
      </w:pPr>
      <w:r>
        <w:t>Sociālā darba speciālists kopā ar nepilngadīgo un vecākiem sastādot</w:t>
      </w:r>
      <w:r w:rsidRPr="00566D1A">
        <w:t xml:space="preserve"> individuālu uzvedības sociālās korekcijas un sociālās palīdzības programmu, pamatojoties uz iepriekš ievākto un apkopoto informāciju, kā arī jebkuras kompetentas institūcijas (piemēram, policija, izglītības iestāde, bāriņtiesa, probācijas dienests u.c.) vai speciālista (piemēram, sociālais pedagogs, ģimenes ārsts, psihologs u.c.) sniegto informāciju par </w:t>
      </w:r>
      <w:r>
        <w:t>nepilngadīgā</w:t>
      </w:r>
      <w:r w:rsidRPr="00566D1A">
        <w:t xml:space="preserve"> problēmām, ņemot vērā, ka īpaša uzmanība jāvērš uz to cēloņu un iemeslu mazināšanu un likvidēšanu, kas bija par </w:t>
      </w:r>
      <w:r>
        <w:t xml:space="preserve">iemeslu </w:t>
      </w:r>
      <w:r w:rsidRPr="00566D1A">
        <w:t>prettiesiskajai rīcībai</w:t>
      </w:r>
      <w:r>
        <w:t xml:space="preserve"> un/vai deviantajai uzvedībai. </w:t>
      </w:r>
    </w:p>
    <w:p w:rsidR="005C03C1" w:rsidRPr="00566D1A" w:rsidRDefault="005C03C1" w:rsidP="002B1FBF">
      <w:pPr>
        <w:ind w:firstLine="720"/>
        <w:jc w:val="both"/>
      </w:pPr>
      <w:r>
        <w:t xml:space="preserve">Tas ir pamats, </w:t>
      </w:r>
      <w:r w:rsidRPr="00566D1A">
        <w:t xml:space="preserve">kas kopumā nosaka </w:t>
      </w:r>
      <w:r>
        <w:t xml:space="preserve">mērķus un uzdevumus, tai skaitā </w:t>
      </w:r>
      <w:r w:rsidRPr="00566D1A">
        <w:t xml:space="preserve">nepieciešamo palīdzību un atbalsta veidus, piemēram, materiālos pabalstus, psihologa konsultācijas, atbalsta grupas, </w:t>
      </w:r>
      <w:r>
        <w:t xml:space="preserve">sociālās korekcijas programmas, izmantojot </w:t>
      </w:r>
      <w:r w:rsidRPr="00566D1A">
        <w:t>dienas centra pakalpojumus</w:t>
      </w:r>
      <w:r>
        <w:t xml:space="preserve"> vai probācijas dienesta piedāvātas programmas (EQUIP)</w:t>
      </w:r>
      <w:r w:rsidRPr="00566D1A">
        <w:t>, kā arī jebkuru citu pašvaldībā pieejam</w:t>
      </w:r>
      <w:r>
        <w:t>o</w:t>
      </w:r>
      <w:r w:rsidRPr="00566D1A">
        <w:t xml:space="preserve"> atbalsta formu un veidu, kā arī </w:t>
      </w:r>
      <w:r>
        <w:t xml:space="preserve">iekļauj </w:t>
      </w:r>
      <w:r w:rsidRPr="00566D1A">
        <w:t>bērna un vecāku līdzdarbību programmas īstenošanā.</w:t>
      </w:r>
    </w:p>
    <w:p w:rsidR="005C03C1" w:rsidRPr="007662E9" w:rsidRDefault="005C03C1" w:rsidP="007662E9">
      <w:pPr>
        <w:ind w:firstLine="720"/>
        <w:jc w:val="both"/>
      </w:pPr>
      <w:r w:rsidRPr="007662E9">
        <w:t>Atbilstošu mērķu izvirzīšana ir uzskatāma par programmas panākumu priekšnoteikumu, sekojoši mērķu izvirzīšanai, mērķu pārskatīšanai ir jāpiešķir īpaša uzmanība.</w:t>
      </w:r>
    </w:p>
    <w:p w:rsidR="005C03C1" w:rsidRPr="00566D1A" w:rsidRDefault="005C03C1" w:rsidP="00534FC7">
      <w:pPr>
        <w:jc w:val="both"/>
      </w:pPr>
      <w:r>
        <w:t>U</w:t>
      </w:r>
      <w:r w:rsidRPr="00566D1A">
        <w:t>zvedības sociālās korekcijas un sociālās palīdzības programm</w:t>
      </w:r>
      <w:r>
        <w:t xml:space="preserve">a </w:t>
      </w:r>
      <w:r w:rsidRPr="00566D1A">
        <w:t>ietver:</w:t>
      </w:r>
    </w:p>
    <w:p w:rsidR="005C03C1" w:rsidRPr="00566D1A" w:rsidRDefault="005C03C1" w:rsidP="00C61323">
      <w:pPr>
        <w:numPr>
          <w:ilvl w:val="0"/>
          <w:numId w:val="33"/>
        </w:numPr>
        <w:spacing w:line="276" w:lineRule="auto"/>
        <w:jc w:val="both"/>
      </w:pPr>
      <w:r>
        <w:t>īstermiņa un ilgtermiņa mērķus</w:t>
      </w:r>
      <w:r w:rsidRPr="00566D1A">
        <w:t>;</w:t>
      </w:r>
    </w:p>
    <w:p w:rsidR="005C03C1" w:rsidRDefault="005C03C1" w:rsidP="00C61323">
      <w:pPr>
        <w:numPr>
          <w:ilvl w:val="0"/>
          <w:numId w:val="33"/>
        </w:numPr>
        <w:spacing w:line="276" w:lineRule="auto"/>
        <w:jc w:val="both"/>
      </w:pPr>
      <w:r>
        <w:t>programmas uzdevumus – aktivitātes;</w:t>
      </w:r>
    </w:p>
    <w:p w:rsidR="005C03C1" w:rsidRDefault="005C03C1" w:rsidP="00C61323">
      <w:pPr>
        <w:numPr>
          <w:ilvl w:val="0"/>
          <w:numId w:val="33"/>
        </w:numPr>
        <w:spacing w:line="276" w:lineRule="auto"/>
        <w:jc w:val="both"/>
        <w:rPr>
          <w:rFonts w:cs="Times New Roman"/>
        </w:rPr>
      </w:pPr>
      <w:r>
        <w:t>termiņus un atbildīgos.</w:t>
      </w:r>
    </w:p>
    <w:p w:rsidR="005C03C1" w:rsidRPr="007662E9" w:rsidRDefault="005C03C1" w:rsidP="007662E9">
      <w:pPr>
        <w:ind w:firstLine="720"/>
        <w:jc w:val="both"/>
        <w:rPr>
          <w:rFonts w:cs="Times New Roman"/>
        </w:rPr>
      </w:pPr>
      <w:r w:rsidRPr="00566D1A">
        <w:t xml:space="preserve">Jāņem vērā, ka </w:t>
      </w:r>
      <w:r>
        <w:t>u</w:t>
      </w:r>
      <w:r w:rsidRPr="00566D1A">
        <w:t>zvedības sociālās korekcijas un sociālās palīdzības programm</w:t>
      </w:r>
      <w:r>
        <w:t xml:space="preserve">as </w:t>
      </w:r>
      <w:r w:rsidRPr="00566D1A">
        <w:t xml:space="preserve">mērķi ir virzīti uz </w:t>
      </w:r>
      <w:r>
        <w:t>nepilngadīgā deviantās uzvedības vai</w:t>
      </w:r>
      <w:r w:rsidRPr="00566D1A">
        <w:t xml:space="preserve"> delinkvences cēloņiem, vienlaikus tie ir vērsti uz konkrētu prasmju un iemaņu atjaunošanu, kas veicinātu </w:t>
      </w:r>
      <w:r>
        <w:t>nepilngadīgā</w:t>
      </w:r>
      <w:r w:rsidRPr="00566D1A">
        <w:t xml:space="preserve"> pašrelizācijas iespējas </w:t>
      </w:r>
      <w:r>
        <w:t>fiziskajā un sociālajā</w:t>
      </w:r>
      <w:r w:rsidRPr="00566D1A">
        <w:t xml:space="preserve"> vidē. </w:t>
      </w:r>
      <w:r>
        <w:t>U</w:t>
      </w:r>
      <w:r w:rsidRPr="00566D1A">
        <w:t>zvedības sociālās korekcijas un sociālās palīdzības programm</w:t>
      </w:r>
      <w:r>
        <w:t xml:space="preserve">as </w:t>
      </w:r>
      <w:r w:rsidRPr="00566D1A">
        <w:t xml:space="preserve">mērķiem ir jābūt izvirzītiem pozitīvā formā, bet vienlaikus tiem ir jābūt reāliem, atbilstošiem korekcijas darba ilgumam un iespējām jauno pieredzi izmantot reālajā dzīvē. </w:t>
      </w:r>
      <w:r w:rsidRPr="007662E9">
        <w:t>Izvirzot mērķus jāņem vērā vairāki aspekti – vienlaikus nedrīkst izvirzīt pārāk daudz mērķu, jāizvirza reāli mērķi, lielu mērķu ietvaros jābūt skaidri noteiktiem uzdevumiem, mērķiem jāatbilst nepilngadīgā interesēm.</w:t>
      </w:r>
    </w:p>
    <w:p w:rsidR="005C03C1" w:rsidRPr="005C3DC5" w:rsidRDefault="005C03C1" w:rsidP="007662E9">
      <w:pPr>
        <w:ind w:firstLine="720"/>
        <w:jc w:val="both"/>
        <w:rPr>
          <w:rFonts w:cs="Times New Roman"/>
          <w:color w:val="FF0000"/>
        </w:rPr>
      </w:pPr>
      <w:r>
        <w:t xml:space="preserve">Pēc tam, kad ir izvirzīti mērķi, kuriem </w:t>
      </w:r>
      <w:r w:rsidRPr="00203599">
        <w:rPr>
          <w:b/>
          <w:bCs/>
        </w:rPr>
        <w:t xml:space="preserve">ir piekritis </w:t>
      </w:r>
      <w:r>
        <w:rPr>
          <w:b/>
          <w:bCs/>
        </w:rPr>
        <w:t>nepilngadīgais</w:t>
      </w:r>
      <w:r>
        <w:t xml:space="preserve">, ir jāizstrādā plāns noteikto mērķu sasniegšanai. </w:t>
      </w:r>
      <w:r w:rsidRPr="00566D1A">
        <w:t xml:space="preserve">Svarīgi akcentēt, ka rehabilitācijas plāns jāveido tā, lai ģimene saņemtu atbilstošu speciālistu (piemēram, sociālais darbinieks, psihologs, narkologs, jurists u.c.) atbalstu to sociālo un psiholoģisko problēmu risināšanā, kurus tā atrisināt saviem spēkiem un resursiem nespēj. </w:t>
      </w:r>
    </w:p>
    <w:p w:rsidR="005C03C1" w:rsidRPr="00B94FC5" w:rsidRDefault="005C03C1" w:rsidP="007662E9">
      <w:pPr>
        <w:pStyle w:val="ListParagraph"/>
        <w:ind w:left="0" w:firstLine="720"/>
        <w:jc w:val="both"/>
        <w:rPr>
          <w:rFonts w:cs="Times New Roman"/>
        </w:rPr>
      </w:pPr>
      <w:r w:rsidRPr="00B94FC5">
        <w:t xml:space="preserve">Nepilngadīgajam ar atkarības problēmām jāpiesaista ģimenes ārsta un narkologa palīdzība, lai noteiktajā kārtībā un apjomā saņemtu nepieciešamo ārstēšanu un rehabilitāciju. Kārtību kādā no psihoaktīvām vielām atkarīgi bērni saņem sociālās rehabilitācijas pakalpojumus par valsts budžeta līdzekļiem nosaka MK Noteikumi Nr.9141. SIA Straupes narkoloģiskās slimnīcas pusaudžu rehabilitācijas kolektīvs „Saulrīti” sniedz palīdzību pusaudžiem, kuriem radušās problēmas dēļ alkohola, narkotiku vai citu psihoaktīvo vielu lietošanas. Rehabilitācijas kursu ārsts-narkologs var noteikt uz 3,6,12 vai 18 mēnešiem. Pusaudžu rehabilitācijas kolektīvā „Saulrīti”, jauniešu </w:t>
      </w:r>
      <w:r w:rsidRPr="00B94FC5">
        <w:rPr>
          <w:rStyle w:val="Strong"/>
          <w:rFonts w:cs="Dutch TL"/>
        </w:rPr>
        <w:t>rehabilitācija ir pozitīvi vērsta</w:t>
      </w:r>
      <w:r w:rsidRPr="00B94FC5">
        <w:t>, tas nozīmē, ka rehabilitācijas process tiek balstīts uz bērna pozitīvajiem resursiem, atjaunojot bērna ticību sev, mainot domāšanu, izjūtas un uzvedību no negatīvā uz pozitīvo.</w:t>
      </w:r>
    </w:p>
    <w:p w:rsidR="005C03C1" w:rsidRPr="008E759D" w:rsidRDefault="005C03C1" w:rsidP="00ED5667">
      <w:pPr>
        <w:ind w:firstLine="720"/>
        <w:jc w:val="both"/>
        <w:rPr>
          <w:rFonts w:cs="Times New Roman"/>
        </w:rPr>
      </w:pPr>
      <w:r w:rsidRPr="00566D1A">
        <w:t>Vienlaikus jānorāda, ka būtiski ir piesaistīt ģimeni, proti, vecāku līdzdarbības nepieciešamību un viņu iesaistīšanu savu ģimenes problēmu sekmīgā risināšanā atbilstoši izstrādātā</w:t>
      </w:r>
      <w:r>
        <w:t>s u</w:t>
      </w:r>
      <w:r w:rsidRPr="00566D1A">
        <w:t>zvedības sociālās korekcijas un sociālās palīdzības programm</w:t>
      </w:r>
      <w:r>
        <w:t xml:space="preserve">as saturam un </w:t>
      </w:r>
      <w:r w:rsidRPr="00566D1A">
        <w:t>apjomam.</w:t>
      </w:r>
    </w:p>
    <w:p w:rsidR="005C03C1" w:rsidRDefault="005C03C1" w:rsidP="00C61323">
      <w:pPr>
        <w:jc w:val="both"/>
        <w:rPr>
          <w:rFonts w:cs="Times New Roman"/>
        </w:rPr>
      </w:pPr>
    </w:p>
    <w:p w:rsidR="005C03C1" w:rsidRDefault="005C03C1" w:rsidP="00C61323">
      <w:pPr>
        <w:jc w:val="both"/>
        <w:rPr>
          <w:rFonts w:cs="Times New Roman"/>
          <w:caps/>
        </w:rPr>
      </w:pPr>
      <w:r>
        <w:t xml:space="preserve">4. </w:t>
      </w:r>
      <w:r>
        <w:rPr>
          <w:caps/>
        </w:rPr>
        <w:t>UZDEVUMU IZPILDES</w:t>
      </w:r>
      <w:r w:rsidRPr="00C61323">
        <w:rPr>
          <w:caps/>
        </w:rPr>
        <w:t xml:space="preserve"> uzraudzība un kontrole</w:t>
      </w:r>
    </w:p>
    <w:p w:rsidR="005C03C1" w:rsidRDefault="005C03C1" w:rsidP="00C61323">
      <w:pPr>
        <w:jc w:val="both"/>
        <w:rPr>
          <w:rFonts w:cs="Times New Roman"/>
          <w:caps/>
        </w:rPr>
      </w:pPr>
    </w:p>
    <w:p w:rsidR="005C03C1" w:rsidRPr="00566D1A" w:rsidRDefault="005C03C1" w:rsidP="00CD60D0">
      <w:pPr>
        <w:ind w:firstLine="720"/>
        <w:jc w:val="both"/>
      </w:pPr>
      <w:r w:rsidRPr="00566D1A">
        <w:t xml:space="preserve">Būtiska ir mērķu skaidrība un novērtēšanas kritēriji. Kopā ar </w:t>
      </w:r>
      <w:r>
        <w:t>nepilngadīgo</w:t>
      </w:r>
      <w:r w:rsidRPr="00566D1A">
        <w:t xml:space="preserve"> un/vai ģimeni (vecākiem) jāizvērtē </w:t>
      </w:r>
      <w:r>
        <w:t>u</w:t>
      </w:r>
      <w:r w:rsidRPr="00566D1A">
        <w:t>zvedības sociālās korekcijas un sociālās palīdzības programm</w:t>
      </w:r>
      <w:r>
        <w:t>as</w:t>
      </w:r>
      <w:r w:rsidRPr="00566D1A">
        <w:t xml:space="preserve"> gaita, atzīmējot vismazākos panākumus un mēģinot kopīgi izprast neveiksmju cēloņus, jāmāca </w:t>
      </w:r>
      <w:r>
        <w:t>nepilngadīgajam</w:t>
      </w:r>
      <w:r w:rsidRPr="00566D1A">
        <w:t xml:space="preserve"> veikt savas rīcības pašnovērtējumu</w:t>
      </w:r>
      <w:r>
        <w:t>, kas kopumā ļauj sasniegt izvirzītos ilgtermiņa un īstermiņa mērķus</w:t>
      </w:r>
      <w:r w:rsidRPr="00566D1A">
        <w:t xml:space="preserve">. </w:t>
      </w:r>
    </w:p>
    <w:p w:rsidR="005C03C1" w:rsidRPr="00566D1A" w:rsidRDefault="005C03C1" w:rsidP="00CD60D0">
      <w:pPr>
        <w:ind w:firstLine="720"/>
        <w:jc w:val="both"/>
      </w:pPr>
      <w:r w:rsidRPr="00566D1A">
        <w:t xml:space="preserve">Ja bērns, kuram sastādīta </w:t>
      </w:r>
      <w:r>
        <w:t xml:space="preserve">uzvedības </w:t>
      </w:r>
      <w:r w:rsidRPr="00566D1A">
        <w:t>sociālās korekcijas un sociāl</w:t>
      </w:r>
      <w:r>
        <w:t>ā</w:t>
      </w:r>
      <w:r w:rsidRPr="00566D1A">
        <w:t>s palīdzības programma, vai arī bērna ģimene (vecāki) neatzīst esošo krīzes situāciju un ģimenē pastāvošās problēmas un nepiekrīt sadarboties, sociālā darba speciālists iespēju robežās apkopo informāciju, kas ir pieejama, veic citas darbības atbilstoši kompetencei un rakstiski par to informē bāriņtiesu.</w:t>
      </w:r>
    </w:p>
    <w:p w:rsidR="005C03C1" w:rsidRDefault="005C03C1" w:rsidP="00C61323">
      <w:pPr>
        <w:jc w:val="both"/>
        <w:rPr>
          <w:rFonts w:cs="Times New Roman"/>
        </w:rPr>
      </w:pPr>
    </w:p>
    <w:p w:rsidR="005C03C1" w:rsidRDefault="005C03C1" w:rsidP="00C61323">
      <w:pPr>
        <w:jc w:val="both"/>
      </w:pPr>
      <w:r>
        <w:t>6. STARPPROFESIONĀĻU SADARBĪBA</w:t>
      </w:r>
    </w:p>
    <w:p w:rsidR="005C03C1" w:rsidRDefault="005C03C1" w:rsidP="00C61323">
      <w:pPr>
        <w:jc w:val="both"/>
      </w:pPr>
    </w:p>
    <w:p w:rsidR="005C03C1" w:rsidRDefault="005C03C1" w:rsidP="00ED5667">
      <w:pPr>
        <w:ind w:firstLine="720"/>
        <w:jc w:val="both"/>
        <w:rPr>
          <w:rFonts w:cs="Times New Roman"/>
        </w:rPr>
      </w:pPr>
      <w:r w:rsidRPr="00566D1A">
        <w:t xml:space="preserve">Starpprofesionāļu komanda ir dažādu disciplīnu profesionāļu grupa, kurai ir kopējs mērķis par kvalitatīva pakalpojuma sniegšanu </w:t>
      </w:r>
      <w:r>
        <w:t>nepilngadīgajam</w:t>
      </w:r>
      <w:r w:rsidRPr="00566D1A">
        <w:t xml:space="preserve"> un pēc iespējas labāku problēmsituācijas risinājums. </w:t>
      </w:r>
    </w:p>
    <w:p w:rsidR="005C03C1" w:rsidRDefault="005C03C1" w:rsidP="00ED5667">
      <w:pPr>
        <w:ind w:firstLine="720"/>
        <w:jc w:val="both"/>
      </w:pPr>
      <w:r w:rsidRPr="00566D1A">
        <w:t xml:space="preserve">Starpinstitucionālās sadarbības mērķis ir izvirzīt uzdevumus, ko katra no iesaistītajām institūcijām var veikt konkrētas problēmas risināšanā vai riska novēršanā. Sadarbībā ar citu institūciju pārstāvjiem sociālā darba speciālists nodrošina izvirzīto mērķu realizāciju, sniedzot </w:t>
      </w:r>
      <w:r>
        <w:t xml:space="preserve">nepilngadīgajam un ģimenei </w:t>
      </w:r>
      <w:r w:rsidRPr="00566D1A">
        <w:t>konsultācijas un atbalstu konkr</w:t>
      </w:r>
      <w:r>
        <w:t xml:space="preserve">ētu sociālo problēmu risināšanā. </w:t>
      </w:r>
    </w:p>
    <w:p w:rsidR="005C03C1" w:rsidRPr="00566D1A" w:rsidRDefault="005C03C1" w:rsidP="00ED5667">
      <w:pPr>
        <w:ind w:firstLine="720"/>
        <w:jc w:val="both"/>
      </w:pPr>
      <w:r w:rsidRPr="00566D1A">
        <w:t>Galvenie starpprofesionāļu komandas speciālisti, kas vienlaikus var sniegt atbalsta pakalpojumus – sociālie darbinieki, sociālie pedagogi, psihologi, psihoterapeiti, probācijas darbinieki, bāriņtiesu darbinieki, bērnu tiesību inspektori, policijas darbinieki, veselības aprūpes speciālisti (ģimenes ārsti, psihiatri</w:t>
      </w:r>
      <w:r>
        <w:t xml:space="preserve">, narkologi) u.c., to nosaka Bērnu tiesību aizsardzības likuma </w:t>
      </w:r>
      <w:r w:rsidRPr="00566D1A">
        <w:t>58.p</w:t>
      </w:r>
      <w:r>
        <w:t>ants</w:t>
      </w:r>
      <w:r w:rsidRPr="00566D1A">
        <w:t xml:space="preserve"> un Soc</w:t>
      </w:r>
      <w:r>
        <w:t xml:space="preserve">iālo pakalpojumu un sociālās </w:t>
      </w:r>
      <w:r w:rsidRPr="00566D1A">
        <w:t>palīdzības likuma 4.p</w:t>
      </w:r>
      <w:r>
        <w:t xml:space="preserve">anta </w:t>
      </w:r>
      <w:r w:rsidRPr="00566D1A">
        <w:t>trešajā daļā noteiktais.</w:t>
      </w:r>
    </w:p>
    <w:p w:rsidR="005C03C1" w:rsidRDefault="005C03C1" w:rsidP="00734E23">
      <w:pPr>
        <w:ind w:firstLine="720"/>
        <w:jc w:val="both"/>
        <w:rPr>
          <w:rFonts w:cs="Times New Roman"/>
        </w:rPr>
      </w:pPr>
      <w:r w:rsidRPr="00566D1A">
        <w:t xml:space="preserve">Intervences jeb iejaukšanās posmā, kad tiek veiktas darbības, kas vērstas uz izvirzīto mērķu sasniegšanu </w:t>
      </w:r>
      <w:r>
        <w:t>nepilngadīgā</w:t>
      </w:r>
      <w:r w:rsidRPr="00566D1A">
        <w:t xml:space="preserve"> problēmu risināšanā, būtu ieteicams organizēt starpinstitucionālās </w:t>
      </w:r>
      <w:r>
        <w:t xml:space="preserve">vai starpprofesionāļu </w:t>
      </w:r>
      <w:r w:rsidRPr="00566D1A">
        <w:t xml:space="preserve">sanāksmes (piemēram, sociālais dienests, bāriņtiesa, izglītības iestāde, medicīnas iestāde, policija u.c. institūcijas pēc nepieciešamības), kurās piedalās arī bērna vecāki (ģimenes locekļi). </w:t>
      </w:r>
    </w:p>
    <w:p w:rsidR="005C03C1" w:rsidRPr="00566D1A" w:rsidRDefault="005C03C1" w:rsidP="00CD60D0">
      <w:pPr>
        <w:ind w:firstLine="720"/>
        <w:jc w:val="both"/>
      </w:pPr>
      <w:r w:rsidRPr="00566D1A">
        <w:t xml:space="preserve">Līdz ar to starpinstitucionālā un vai starpprofesionāļu sadarbība ir nepieciešama lai bērnu tiesību aizsardzības subjekti – bērna ģimene, izglītības, kultūras, veselības aprūpes, bērnu aprūpes iestādes, policija, valsts un pašvaldības institūcijas, sabiedriskas organizācijas un citas fiziskas un juridiskas personas, kuru darbība saistīta ar palīdzības sniegšanu bērniem, kā arī darba devēji varētu veiksmīgi īstenot normatīvajos aktos noteiktās prasības, nodrošinot bērnu tiesības un vienlaicīgi sasniegt </w:t>
      </w:r>
      <w:r>
        <w:t xml:space="preserve">uzvedības </w:t>
      </w:r>
      <w:r w:rsidRPr="00566D1A">
        <w:t>sociālās korekcijas un sociāl</w:t>
      </w:r>
      <w:r>
        <w:t>ā</w:t>
      </w:r>
      <w:r w:rsidRPr="00566D1A">
        <w:t>s palīdzības programma</w:t>
      </w:r>
      <w:r>
        <w:t xml:space="preserve">s ietvaros noteiktos </w:t>
      </w:r>
      <w:r w:rsidRPr="00566D1A">
        <w:t>mērķ</w:t>
      </w:r>
      <w:r>
        <w:t>us.</w:t>
      </w:r>
      <w:r w:rsidRPr="00566D1A">
        <w:t xml:space="preserve"> </w:t>
      </w:r>
    </w:p>
    <w:p w:rsidR="005C03C1" w:rsidRDefault="005C03C1" w:rsidP="00566D1A">
      <w:pPr>
        <w:jc w:val="both"/>
        <w:rPr>
          <w:rFonts w:cs="Times New Roman"/>
        </w:rPr>
      </w:pPr>
    </w:p>
    <w:p w:rsidR="005C03C1" w:rsidRPr="00566D1A" w:rsidRDefault="005C03C1" w:rsidP="00566D1A">
      <w:pPr>
        <w:jc w:val="both"/>
        <w:rPr>
          <w:rFonts w:cs="Times New Roman"/>
        </w:rPr>
      </w:pPr>
      <w:r>
        <w:t>Starpinstitūciju un starpprofesionāļu sadarbībā būtiskais:</w:t>
      </w:r>
    </w:p>
    <w:p w:rsidR="005C03C1" w:rsidRPr="00566D1A" w:rsidRDefault="005C03C1" w:rsidP="00A74802">
      <w:pPr>
        <w:numPr>
          <w:ilvl w:val="0"/>
          <w:numId w:val="34"/>
        </w:numPr>
        <w:spacing w:line="276" w:lineRule="auto"/>
        <w:jc w:val="both"/>
      </w:pPr>
      <w:r>
        <w:t>s</w:t>
      </w:r>
      <w:r w:rsidRPr="00566D1A">
        <w:t>peciālisti zina viens otra pienākumus un apmainās ar noderīgu infor</w:t>
      </w:r>
      <w:r>
        <w:t>māciju, organizē sanāksmes,</w:t>
      </w:r>
      <w:r w:rsidRPr="00566D1A">
        <w:t xml:space="preserve"> </w:t>
      </w:r>
      <w:r>
        <w:t xml:space="preserve">ja </w:t>
      </w:r>
      <w:r w:rsidRPr="00566D1A">
        <w:t xml:space="preserve">komandai nav kopīgs mērķis, tas apgrūtina efektīvas palīdzības sniegšanu </w:t>
      </w:r>
      <w:r>
        <w:t>nepilngadīgajam</w:t>
      </w:r>
      <w:r w:rsidRPr="00566D1A">
        <w:t xml:space="preserve"> un ģimenei;</w:t>
      </w:r>
    </w:p>
    <w:p w:rsidR="005C03C1" w:rsidRPr="00566D1A" w:rsidRDefault="005C03C1" w:rsidP="00A74802">
      <w:pPr>
        <w:numPr>
          <w:ilvl w:val="0"/>
          <w:numId w:val="34"/>
        </w:numPr>
        <w:spacing w:line="276" w:lineRule="auto"/>
        <w:jc w:val="both"/>
        <w:rPr>
          <w:rFonts w:cs="Times New Roman"/>
        </w:rPr>
      </w:pPr>
      <w:r>
        <w:t>p</w:t>
      </w:r>
      <w:r w:rsidRPr="00566D1A">
        <w:t xml:space="preserve">lānošana un kontrole (jāuzņemas </w:t>
      </w:r>
      <w:r>
        <w:t>sociālā darba speciālistam</w:t>
      </w:r>
      <w:r w:rsidRPr="00566D1A">
        <w:t>)</w:t>
      </w:r>
      <w:r>
        <w:t>,</w:t>
      </w:r>
      <w:r w:rsidRPr="00A74802">
        <w:t xml:space="preserve"> </w:t>
      </w:r>
      <w:r w:rsidRPr="00566D1A">
        <w:t xml:space="preserve">organizē tikšanās reizes un apkopo informāciju par komandas paveikto izvirzīto mērķu sasniegšanā un darbā ar </w:t>
      </w:r>
      <w:r>
        <w:t>nepilngadīgo un viņa ģimeni;</w:t>
      </w:r>
    </w:p>
    <w:p w:rsidR="005C03C1" w:rsidRPr="00566D1A" w:rsidRDefault="005C03C1" w:rsidP="00A74802">
      <w:pPr>
        <w:numPr>
          <w:ilvl w:val="0"/>
          <w:numId w:val="34"/>
        </w:numPr>
        <w:spacing w:line="276" w:lineRule="auto"/>
        <w:jc w:val="both"/>
      </w:pPr>
      <w:r>
        <w:t>t</w:t>
      </w:r>
      <w:r w:rsidRPr="00566D1A">
        <w:t xml:space="preserve">iek saskaņota sadarbības pakalpojumu sniegšana (jāatceras, ka pieņemot jebkuru lēmumu, kas saistīts ar </w:t>
      </w:r>
      <w:r>
        <w:t>nepilngadīgā</w:t>
      </w:r>
      <w:r w:rsidRPr="00566D1A">
        <w:t xml:space="preserve"> interešu un tiesību nodrošināšanu, ir jāuzklausa arī </w:t>
      </w:r>
      <w:r>
        <w:t>nepilngadīgā</w:t>
      </w:r>
      <w:r w:rsidRPr="00566D1A">
        <w:t xml:space="preserve"> viedoklis par situāciju); </w:t>
      </w:r>
    </w:p>
    <w:p w:rsidR="005C03C1" w:rsidRPr="00566D1A" w:rsidRDefault="005C03C1" w:rsidP="00A74802">
      <w:pPr>
        <w:numPr>
          <w:ilvl w:val="0"/>
          <w:numId w:val="34"/>
        </w:numPr>
        <w:spacing w:line="276" w:lineRule="auto"/>
        <w:jc w:val="both"/>
        <w:rPr>
          <w:rFonts w:cs="Times New Roman"/>
        </w:rPr>
      </w:pPr>
      <w:r>
        <w:t>s</w:t>
      </w:r>
      <w:r w:rsidRPr="00566D1A">
        <w:t xml:space="preserve">adarbības rezultāta novērtēšana (atgriezeniskā saite, ļoti būtiska ir nevis citu institūciju darba kontrole, bet </w:t>
      </w:r>
      <w:r>
        <w:t>informācija</w:t>
      </w:r>
      <w:r w:rsidRPr="00566D1A">
        <w:t xml:space="preserve"> par to, kā ir veicies darbā </w:t>
      </w:r>
      <w:r>
        <w:t>ar izvirzītā mērķa sasniegšanu).</w:t>
      </w:r>
    </w:p>
    <w:p w:rsidR="005C03C1" w:rsidRPr="00566D1A" w:rsidRDefault="005C03C1" w:rsidP="00566D1A">
      <w:pPr>
        <w:ind w:left="360"/>
        <w:jc w:val="both"/>
        <w:rPr>
          <w:rFonts w:cs="Times New Roman"/>
        </w:rPr>
      </w:pPr>
    </w:p>
    <w:p w:rsidR="005C03C1" w:rsidRPr="00566D1A" w:rsidRDefault="005C03C1" w:rsidP="00566D1A">
      <w:pPr>
        <w:ind w:firstLine="708"/>
        <w:jc w:val="both"/>
      </w:pPr>
      <w:r w:rsidRPr="00566D1A">
        <w:t xml:space="preserve">Nevienai no </w:t>
      </w:r>
      <w:r w:rsidRPr="00566D1A">
        <w:rPr>
          <w:u w:val="single"/>
        </w:rPr>
        <w:t xml:space="preserve">institūcijām nav visu nepieciešamo zināšanu, prasmju vai līdzekļu, kas vajadzīgi problēmas atrisināšanai. </w:t>
      </w:r>
      <w:r w:rsidRPr="00566D1A">
        <w:t>Katra no iesaistītajām institūcijām ir kompetenta pieņemt lēmumu kādā noteiktā aspektā, lai kopīgi sasniegtu izvirzīto mērķi.</w:t>
      </w:r>
    </w:p>
    <w:p w:rsidR="005C03C1" w:rsidRPr="00566D1A" w:rsidRDefault="005C03C1" w:rsidP="00AF236A">
      <w:pPr>
        <w:numPr>
          <w:ilvl w:val="0"/>
          <w:numId w:val="35"/>
        </w:numPr>
        <w:spacing w:line="276" w:lineRule="auto"/>
        <w:jc w:val="both"/>
      </w:pPr>
      <w:r w:rsidRPr="00566D1A">
        <w:t xml:space="preserve">sociālais dienests veic psihosociālu darbu un sniedz finansiālu atbalstu ģimenēm ar bērniem, </w:t>
      </w:r>
    </w:p>
    <w:p w:rsidR="005C03C1" w:rsidRPr="00566D1A" w:rsidRDefault="005C03C1" w:rsidP="00AF236A">
      <w:pPr>
        <w:numPr>
          <w:ilvl w:val="0"/>
          <w:numId w:val="35"/>
        </w:numPr>
        <w:spacing w:line="276" w:lineRule="auto"/>
        <w:jc w:val="both"/>
      </w:pPr>
      <w:r w:rsidRPr="00566D1A">
        <w:t>bāriņtiesa ir pašvaldības izveidota aizbildnības un aizgādnības iestāde, kas prioritāri nodrošina bērna vai citas rīcībnespējīgas personas tiesību un tiesisko interešu aizsardzību,</w:t>
      </w:r>
    </w:p>
    <w:p w:rsidR="005C03C1" w:rsidRPr="00566D1A" w:rsidRDefault="005C03C1" w:rsidP="00AF236A">
      <w:pPr>
        <w:numPr>
          <w:ilvl w:val="0"/>
          <w:numId w:val="35"/>
        </w:numPr>
        <w:spacing w:line="276" w:lineRule="auto"/>
        <w:jc w:val="both"/>
      </w:pPr>
      <w:r w:rsidRPr="00566D1A">
        <w:t xml:space="preserve">ārstniecības iestāde sniedz bērnam nepieciešamo medicīnisko palīdzību, </w:t>
      </w:r>
    </w:p>
    <w:p w:rsidR="005C03C1" w:rsidRPr="00566D1A" w:rsidRDefault="005C03C1" w:rsidP="00AF236A">
      <w:pPr>
        <w:numPr>
          <w:ilvl w:val="0"/>
          <w:numId w:val="35"/>
        </w:numPr>
        <w:spacing w:line="276" w:lineRule="auto"/>
        <w:jc w:val="both"/>
      </w:pPr>
      <w:r w:rsidRPr="00566D1A">
        <w:t xml:space="preserve">izglītības iestāde īsteno izglītības programmu un veic audzinoša rakstura  darbības, </w:t>
      </w:r>
    </w:p>
    <w:p w:rsidR="005C03C1" w:rsidRPr="00566D1A" w:rsidRDefault="005C03C1" w:rsidP="00AF236A">
      <w:pPr>
        <w:numPr>
          <w:ilvl w:val="0"/>
          <w:numId w:val="35"/>
        </w:numPr>
        <w:spacing w:line="276" w:lineRule="auto"/>
        <w:jc w:val="both"/>
      </w:pPr>
      <w:r w:rsidRPr="00566D1A">
        <w:t xml:space="preserve">policija veic likumpārkāpumu novēršanu un profilaktisko </w:t>
      </w:r>
      <w:r>
        <w:t>darbu</w:t>
      </w:r>
      <w:r w:rsidRPr="00566D1A">
        <w:t xml:space="preserve"> to novēršanai,</w:t>
      </w:r>
    </w:p>
    <w:p w:rsidR="005C03C1" w:rsidRPr="00566D1A" w:rsidRDefault="005C03C1" w:rsidP="00AF236A">
      <w:pPr>
        <w:numPr>
          <w:ilvl w:val="0"/>
          <w:numId w:val="35"/>
        </w:numPr>
        <w:spacing w:line="276" w:lineRule="auto"/>
        <w:jc w:val="both"/>
      </w:pPr>
      <w:r w:rsidRPr="00566D1A">
        <w:t>probācijas dienests nodrošina sabiedrībā izciešamo sodu kvalitatīvu izpildi un atslogotu pārējo tiesību aizsardzības iestāžu darbu, tai skaitā darbs pie probācijas programmu īstenošanas.</w:t>
      </w:r>
    </w:p>
    <w:p w:rsidR="005C03C1" w:rsidRPr="00566D1A" w:rsidRDefault="005C03C1" w:rsidP="00136FA6">
      <w:pPr>
        <w:numPr>
          <w:ilvl w:val="0"/>
          <w:numId w:val="35"/>
        </w:numPr>
        <w:jc w:val="both"/>
        <w:rPr>
          <w:rFonts w:cs="Times New Roman"/>
        </w:rPr>
      </w:pPr>
      <w:r>
        <w:rPr>
          <w:color w:val="000000"/>
        </w:rPr>
        <w:t>ģ</w:t>
      </w:r>
      <w:r w:rsidRPr="00424931">
        <w:rPr>
          <w:color w:val="000000"/>
        </w:rPr>
        <w:t>imeņ</w:t>
      </w:r>
      <w:r>
        <w:rPr>
          <w:color w:val="000000"/>
        </w:rPr>
        <w:t>u centri, bērnu dienas centri</w:t>
      </w:r>
      <w:r w:rsidRPr="00424931">
        <w:rPr>
          <w:color w:val="000000"/>
        </w:rPr>
        <w:t>, kas nodrošina bērnu un jauniešu brīvā laika pavadīšanu un izglītošanu.</w:t>
      </w:r>
    </w:p>
    <w:p w:rsidR="005C03C1" w:rsidRDefault="005C03C1" w:rsidP="001A542B">
      <w:pPr>
        <w:rPr>
          <w:rFonts w:cs="Times New Roman"/>
        </w:rPr>
      </w:pPr>
    </w:p>
    <w:p w:rsidR="005C03C1" w:rsidRPr="000B5AD0" w:rsidRDefault="005C03C1" w:rsidP="000B5AD0">
      <w:pPr>
        <w:ind w:firstLine="720"/>
        <w:jc w:val="both"/>
        <w:rPr>
          <w:color w:val="000000"/>
          <w:u w:val="single"/>
        </w:rPr>
      </w:pPr>
      <w:r w:rsidRPr="000B5AD0">
        <w:rPr>
          <w:color w:val="000000"/>
          <w:u w:val="single"/>
        </w:rPr>
        <w:t>Sociālās korekcijas un sociālās palīdzības programmas mērķis ir veicināt jaunu uzvedības modeļu veidošanos un attīstīt pašregulāciju.</w:t>
      </w:r>
    </w:p>
    <w:p w:rsidR="005C03C1" w:rsidRPr="00424931" w:rsidRDefault="005C03C1" w:rsidP="000B5AD0">
      <w:pPr>
        <w:ind w:firstLine="720"/>
        <w:jc w:val="both"/>
        <w:rPr>
          <w:color w:val="000000"/>
        </w:rPr>
      </w:pPr>
      <w:r w:rsidRPr="000B5AD0">
        <w:rPr>
          <w:color w:val="000000"/>
        </w:rPr>
        <w:t>Programmas galvenie uzdevumi</w:t>
      </w:r>
      <w:r w:rsidRPr="00424931">
        <w:rPr>
          <w:color w:val="000000"/>
        </w:rPr>
        <w:t xml:space="preserve"> ir attīstīt bērna personību, veicināt sevis apzināšanos, problēmas un to risināšanas iespējas, veicināt uzvedības izmaiņas un nostiprināt sociāli pieņemamu uzvedību, attīstīt talantus, intelektuālās un fiziskās spējas.</w:t>
      </w:r>
    </w:p>
    <w:p w:rsidR="005C03C1" w:rsidRDefault="005C03C1" w:rsidP="000B5AD0">
      <w:pPr>
        <w:ind w:firstLine="720"/>
        <w:jc w:val="both"/>
        <w:rPr>
          <w:rFonts w:cs="Times New Roman"/>
          <w:color w:val="000000"/>
        </w:rPr>
      </w:pPr>
      <w:r w:rsidRPr="00424931">
        <w:t xml:space="preserve"> Programmas īstenošanā svarīgi izmantot</w:t>
      </w:r>
      <w:r w:rsidRPr="00424931">
        <w:rPr>
          <w:color w:val="000000"/>
        </w:rPr>
        <w:t xml:space="preserve"> konkrētās pašvaldības rīcībā esošos resursus</w:t>
      </w:r>
      <w:r>
        <w:rPr>
          <w:color w:val="000000"/>
        </w:rPr>
        <w:t xml:space="preserve">, </w:t>
      </w:r>
      <w:r w:rsidRPr="00424931">
        <w:rPr>
          <w:color w:val="000000"/>
        </w:rPr>
        <w:t xml:space="preserve">kuru mērķa grupa ir bērni un jaunieši: </w:t>
      </w:r>
    </w:p>
    <w:p w:rsidR="005C03C1" w:rsidRDefault="005C03C1" w:rsidP="000B5AD0">
      <w:pPr>
        <w:numPr>
          <w:ilvl w:val="0"/>
          <w:numId w:val="24"/>
        </w:numPr>
        <w:jc w:val="both"/>
        <w:rPr>
          <w:rFonts w:cs="Times New Roman"/>
          <w:color w:val="000000"/>
        </w:rPr>
      </w:pPr>
      <w:r w:rsidRPr="00424931">
        <w:rPr>
          <w:color w:val="000000"/>
        </w:rPr>
        <w:t xml:space="preserve">izglītības iestādes, </w:t>
      </w:r>
    </w:p>
    <w:p w:rsidR="005C03C1" w:rsidRDefault="005C03C1" w:rsidP="000B5AD0">
      <w:pPr>
        <w:numPr>
          <w:ilvl w:val="0"/>
          <w:numId w:val="24"/>
        </w:numPr>
        <w:jc w:val="both"/>
        <w:rPr>
          <w:rFonts w:cs="Times New Roman"/>
          <w:color w:val="000000"/>
        </w:rPr>
      </w:pPr>
      <w:r w:rsidRPr="00424931">
        <w:rPr>
          <w:color w:val="000000"/>
        </w:rPr>
        <w:t xml:space="preserve">bērnu dienas centrus, </w:t>
      </w:r>
    </w:p>
    <w:p w:rsidR="005C03C1" w:rsidRDefault="005C03C1" w:rsidP="000B5AD0">
      <w:pPr>
        <w:numPr>
          <w:ilvl w:val="0"/>
          <w:numId w:val="24"/>
        </w:numPr>
        <w:jc w:val="both"/>
        <w:rPr>
          <w:rFonts w:cs="Times New Roman"/>
          <w:color w:val="000000"/>
        </w:rPr>
      </w:pPr>
      <w:r w:rsidRPr="00424931">
        <w:rPr>
          <w:color w:val="000000"/>
        </w:rPr>
        <w:t xml:space="preserve">interešu izglītības iestādes, </w:t>
      </w:r>
    </w:p>
    <w:p w:rsidR="005C03C1" w:rsidRDefault="005C03C1" w:rsidP="000B5AD0">
      <w:pPr>
        <w:numPr>
          <w:ilvl w:val="0"/>
          <w:numId w:val="24"/>
        </w:numPr>
        <w:jc w:val="both"/>
        <w:rPr>
          <w:rFonts w:cs="Times New Roman"/>
          <w:color w:val="000000"/>
        </w:rPr>
      </w:pPr>
      <w:r w:rsidRPr="00424931">
        <w:rPr>
          <w:color w:val="000000"/>
        </w:rPr>
        <w:t xml:space="preserve">jauniešu iniciatīvu centrus, </w:t>
      </w:r>
    </w:p>
    <w:p w:rsidR="005C03C1" w:rsidRDefault="005C03C1" w:rsidP="000B5AD0">
      <w:pPr>
        <w:numPr>
          <w:ilvl w:val="0"/>
          <w:numId w:val="24"/>
        </w:numPr>
        <w:jc w:val="both"/>
        <w:rPr>
          <w:color w:val="000000"/>
        </w:rPr>
      </w:pPr>
      <w:r w:rsidRPr="00424931">
        <w:rPr>
          <w:color w:val="000000"/>
        </w:rPr>
        <w:t>ģimeņu atbalsta centrus</w:t>
      </w:r>
      <w:r>
        <w:rPr>
          <w:color w:val="000000"/>
        </w:rPr>
        <w:t>,</w:t>
      </w:r>
    </w:p>
    <w:p w:rsidR="005C03C1" w:rsidRDefault="005C03C1" w:rsidP="000B5AD0">
      <w:pPr>
        <w:numPr>
          <w:ilvl w:val="0"/>
          <w:numId w:val="24"/>
        </w:numPr>
        <w:jc w:val="both"/>
        <w:rPr>
          <w:rFonts w:cs="Times New Roman"/>
          <w:color w:val="000000"/>
        </w:rPr>
      </w:pPr>
      <w:r w:rsidRPr="00424931">
        <w:rPr>
          <w:color w:val="000000"/>
        </w:rPr>
        <w:t>citas valsts, pašvaldības</w:t>
      </w:r>
      <w:r>
        <w:rPr>
          <w:color w:val="000000"/>
        </w:rPr>
        <w:t xml:space="preserve"> un nevalstiskās organizācijas</w:t>
      </w:r>
      <w:r w:rsidRPr="00424931">
        <w:rPr>
          <w:color w:val="000000"/>
        </w:rPr>
        <w:t xml:space="preserve">. </w:t>
      </w:r>
    </w:p>
    <w:p w:rsidR="005C03C1" w:rsidRPr="000B5AD0" w:rsidRDefault="005C03C1" w:rsidP="00307DBF">
      <w:pPr>
        <w:ind w:firstLine="720"/>
        <w:jc w:val="both"/>
        <w:rPr>
          <w:rFonts w:cs="Times New Roman"/>
          <w:color w:val="000000"/>
        </w:rPr>
      </w:pPr>
      <w:r>
        <w:rPr>
          <w:color w:val="000000"/>
        </w:rPr>
        <w:t>Dažādā</w:t>
      </w:r>
      <w:r w:rsidRPr="00424931">
        <w:rPr>
          <w:color w:val="000000"/>
        </w:rPr>
        <w:t>s organizācijas</w:t>
      </w:r>
      <w:r>
        <w:rPr>
          <w:color w:val="000000"/>
        </w:rPr>
        <w:t xml:space="preserve"> </w:t>
      </w:r>
      <w:r w:rsidRPr="00424931">
        <w:rPr>
          <w:color w:val="000000"/>
        </w:rPr>
        <w:t xml:space="preserve">ir būtisks resurss sociālajā telpā, kas nodrošina bērnu un jauniešu brīvā laika pavadīšanu un izglītošanu. </w:t>
      </w:r>
      <w:r>
        <w:rPr>
          <w:color w:val="000000"/>
        </w:rPr>
        <w:t>Līdz ar to jānorāda, ka - u</w:t>
      </w:r>
      <w:r w:rsidRPr="000B5AD0">
        <w:rPr>
          <w:color w:val="000000"/>
        </w:rPr>
        <w:t xml:space="preserve">zvedības </w:t>
      </w:r>
      <w:r>
        <w:rPr>
          <w:color w:val="000000"/>
        </w:rPr>
        <w:t xml:space="preserve">sociālās korekcijas un sociālās palīdzības programmā viena no aktivitātēm varbūt nepilngadīgā iesaistīšanās dienas centrā, kur notiek saturīgas un izglītojošas brīvā laika pavadīšanas aktivitātes, kas kopumā pozitīvi ietekmē uzvedības korekciju. </w:t>
      </w:r>
    </w:p>
    <w:p w:rsidR="005C03C1" w:rsidRDefault="005C03C1" w:rsidP="001A542B">
      <w:pPr>
        <w:rPr>
          <w:rFonts w:cs="Times New Roman"/>
        </w:rPr>
      </w:pPr>
    </w:p>
    <w:p w:rsidR="005C03C1" w:rsidRDefault="005C03C1" w:rsidP="001A542B">
      <w:pPr>
        <w:rPr>
          <w:rFonts w:cs="Times New Roman"/>
          <w:u w:val="single"/>
        </w:rPr>
      </w:pPr>
    </w:p>
    <w:p w:rsidR="005C03C1" w:rsidRDefault="005C03C1" w:rsidP="001A542B">
      <w:pPr>
        <w:rPr>
          <w:rFonts w:cs="Times New Roman"/>
          <w:u w:val="single"/>
        </w:rPr>
      </w:pPr>
    </w:p>
    <w:p w:rsidR="005C03C1" w:rsidRDefault="005C03C1" w:rsidP="001A542B">
      <w:pPr>
        <w:rPr>
          <w:rFonts w:cs="Times New Roman"/>
          <w:u w:val="single"/>
        </w:rPr>
      </w:pPr>
    </w:p>
    <w:p w:rsidR="005C03C1" w:rsidRDefault="005C03C1" w:rsidP="001A542B">
      <w:pPr>
        <w:rPr>
          <w:rFonts w:cs="Times New Roman"/>
          <w:u w:val="single"/>
        </w:rPr>
      </w:pPr>
    </w:p>
    <w:p w:rsidR="005C03C1" w:rsidRPr="00EB1EF4" w:rsidRDefault="005C03C1" w:rsidP="00095946">
      <w:pPr>
        <w:spacing w:before="240"/>
        <w:jc w:val="both"/>
        <w:rPr>
          <w:rFonts w:ascii="Times New Roman Bold" w:hAnsi="Times New Roman Bold" w:cs="Times New Roman Bold"/>
          <w:b/>
          <w:bCs/>
          <w:smallCaps/>
          <w:sz w:val="36"/>
          <w:szCs w:val="36"/>
          <w:lang w:eastAsia="lv-LV"/>
        </w:rPr>
      </w:pPr>
      <w:r>
        <w:rPr>
          <w:rFonts w:ascii="Calibri" w:hAnsi="Calibri" w:cs="Calibri"/>
          <w:b/>
          <w:bCs/>
        </w:rPr>
        <w:br w:type="page"/>
      </w:r>
      <w:r>
        <w:rPr>
          <w:noProof/>
          <w:lang w:eastAsia="lv-LV"/>
        </w:rPr>
        <w:pict>
          <v:rect id="_x0000_s1041" style="position:absolute;left:0;text-align:left;margin-left:0;margin-top:0;width:517.3pt;height:114.3pt;flip:x;z-index:251655680;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41;mso-fit-shape-to-text:t" inset="36pt,0,10.8pt,0">
              <w:txbxContent>
                <w:p w:rsidR="005C03C1" w:rsidRPr="00136FA6" w:rsidRDefault="005C03C1" w:rsidP="00305A0C">
                  <w:pPr>
                    <w:pStyle w:val="Heading1"/>
                    <w:rPr>
                      <w:rFonts w:ascii="Dutch TL" w:hAnsi="Dutch TL" w:cs="Dutch TL"/>
                      <w:b/>
                      <w:bCs/>
                      <w:smallCaps/>
                      <w:color w:val="FFFFFF"/>
                      <w:sz w:val="36"/>
                      <w:szCs w:val="36"/>
                    </w:rPr>
                  </w:pPr>
                  <w:bookmarkStart w:id="5" w:name="_Toc306595543"/>
                  <w:r w:rsidRPr="00136FA6">
                    <w:rPr>
                      <w:rFonts w:ascii="Dutch TL" w:hAnsi="Dutch TL" w:cs="Dutch TL"/>
                      <w:b/>
                      <w:bCs/>
                      <w:smallCaps/>
                      <w:color w:val="FFFFFF"/>
                      <w:sz w:val="36"/>
                      <w:szCs w:val="36"/>
                    </w:rPr>
                    <w:t xml:space="preserve">Uzvedības sociālās korekcijas un sociālās palīdzības programmas izstrāde un īstenošana </w:t>
                  </w:r>
                  <w:bookmarkEnd w:id="5"/>
                  <w:r w:rsidRPr="00136FA6">
                    <w:rPr>
                      <w:rFonts w:ascii="Dutch TL" w:hAnsi="Dutch TL" w:cs="Dutch TL"/>
                      <w:b/>
                      <w:bCs/>
                      <w:smallCaps/>
                      <w:color w:val="FFFFFF"/>
                      <w:sz w:val="36"/>
                      <w:szCs w:val="36"/>
                    </w:rPr>
                    <w:t>dienas centrā</w:t>
                  </w:r>
                </w:p>
              </w:txbxContent>
            </v:textbox>
            <w10:wrap type="square" anchorx="page" anchory="page"/>
            <w10:anchorlock/>
          </v:rect>
        </w:pict>
      </w:r>
    </w:p>
    <w:p w:rsidR="005C03C1" w:rsidRPr="00E305DA" w:rsidRDefault="005C03C1" w:rsidP="002A5DB7">
      <w:pPr>
        <w:ind w:firstLine="720"/>
        <w:jc w:val="both"/>
        <w:rPr>
          <w:rFonts w:cs="Times New Roman"/>
          <w:b/>
          <w:bCs/>
          <w:color w:val="000000"/>
        </w:rPr>
      </w:pPr>
      <w:r w:rsidRPr="00424931">
        <w:rPr>
          <w:color w:val="000000"/>
        </w:rPr>
        <w:t xml:space="preserve">Mūsdienu sabiedrība piedāvā tik daudz iespēju un brīvības, ka bērniem un jauniešiem rodas milzīga nedrošības sajūta un tādējādi viņi tiek pakļauti dažādiem riskiem. Vecāku, skolotāju un sociālo darbinieku pienākums ir piedāvāt uzvedības modeli, kas atvieglotu viņiem orientēšanos sabiedrības piedāvātajās izvēlēs, iemācītu rīkoties patstāvīgi un atbildīgi, uzņemties atbildību par sevi un citiem. </w:t>
      </w:r>
      <w:r>
        <w:rPr>
          <w:color w:val="000000"/>
        </w:rPr>
        <w:t>Uzvedības s</w:t>
      </w:r>
      <w:r w:rsidRPr="00424931">
        <w:rPr>
          <w:color w:val="000000"/>
        </w:rPr>
        <w:t xml:space="preserve">ociālā korekcija notiek īstenojot mērķtiecīgus pasākumus. Ģimenes ne vienmēr spēj pasargāt savus bērnus no negatīvām ietekmēm un rast optimālas iespējas bērnu un jauniešu brīvā laika pavadīšanai.  </w:t>
      </w:r>
    </w:p>
    <w:p w:rsidR="005C03C1" w:rsidRPr="00424931" w:rsidRDefault="005C03C1" w:rsidP="002A5DB7">
      <w:pPr>
        <w:ind w:firstLine="720"/>
        <w:jc w:val="both"/>
        <w:rPr>
          <w:color w:val="000000"/>
        </w:rPr>
      </w:pPr>
      <w:r w:rsidRPr="00424931">
        <w:rPr>
          <w:color w:val="000000"/>
        </w:rPr>
        <w:t>Katra no organizācijām piedāvā atšķirīgu pakalpojumu un akt</w:t>
      </w:r>
      <w:r>
        <w:rPr>
          <w:color w:val="000000"/>
        </w:rPr>
        <w:t>ivitāšu klāstu, tomēr galvenais</w:t>
      </w:r>
      <w:r w:rsidRPr="00424931">
        <w:rPr>
          <w:color w:val="000000"/>
        </w:rPr>
        <w:t xml:space="preserve"> pamatnosacījums – procesu organizēt tā, lai bērni no sociālā riska grupām, nepilngadīgie likumpārkāpēji</w:t>
      </w:r>
      <w:r>
        <w:rPr>
          <w:color w:val="000000"/>
        </w:rPr>
        <w:t>,</w:t>
      </w:r>
      <w:r w:rsidRPr="00424931">
        <w:rPr>
          <w:color w:val="000000"/>
        </w:rPr>
        <w:t xml:space="preserve"> kā arī </w:t>
      </w:r>
      <w:r>
        <w:rPr>
          <w:color w:val="000000"/>
        </w:rPr>
        <w:t>jebkurš cits bērns un jaunietis</w:t>
      </w:r>
      <w:r w:rsidRPr="00424931">
        <w:rPr>
          <w:color w:val="000000"/>
        </w:rPr>
        <w:t xml:space="preserve"> būtu motivēti turpināt iegūt pamatizglītību skolā, bet pēcpusdienas cēlienā tiktu iesaistīti dažādās aktivitātēs, kas veicina uzvedības izmaiņas.</w:t>
      </w:r>
    </w:p>
    <w:p w:rsidR="005C03C1" w:rsidRDefault="005C03C1" w:rsidP="002A5DB7">
      <w:pPr>
        <w:jc w:val="both"/>
        <w:rPr>
          <w:color w:val="000000"/>
        </w:rPr>
      </w:pPr>
      <w:r w:rsidRPr="00424931">
        <w:rPr>
          <w:color w:val="000000"/>
        </w:rPr>
        <w:t xml:space="preserve">Galvenie uzvedības sociālās korekcijas programmas virzieni ir </w:t>
      </w:r>
      <w:r>
        <w:rPr>
          <w:color w:val="000000"/>
        </w:rPr>
        <w:t>–</w:t>
      </w:r>
    </w:p>
    <w:p w:rsidR="005C03C1" w:rsidRDefault="005C03C1" w:rsidP="002A5DB7">
      <w:pPr>
        <w:numPr>
          <w:ilvl w:val="0"/>
          <w:numId w:val="25"/>
        </w:numPr>
        <w:jc w:val="both"/>
        <w:rPr>
          <w:rFonts w:cs="Times New Roman"/>
          <w:color w:val="000000"/>
        </w:rPr>
      </w:pPr>
      <w:r w:rsidRPr="00424931">
        <w:rPr>
          <w:color w:val="000000"/>
        </w:rPr>
        <w:t xml:space="preserve">izglītības iegūšana, </w:t>
      </w:r>
    </w:p>
    <w:p w:rsidR="005C03C1" w:rsidRDefault="005C03C1" w:rsidP="002A5DB7">
      <w:pPr>
        <w:numPr>
          <w:ilvl w:val="0"/>
          <w:numId w:val="25"/>
        </w:numPr>
        <w:jc w:val="both"/>
        <w:rPr>
          <w:rFonts w:cs="Times New Roman"/>
          <w:color w:val="000000"/>
        </w:rPr>
      </w:pPr>
      <w:r w:rsidRPr="00424931">
        <w:rPr>
          <w:color w:val="000000"/>
        </w:rPr>
        <w:t xml:space="preserve">sekmju uzlabošana, </w:t>
      </w:r>
    </w:p>
    <w:p w:rsidR="005C03C1" w:rsidRDefault="005C03C1" w:rsidP="002A5DB7">
      <w:pPr>
        <w:numPr>
          <w:ilvl w:val="0"/>
          <w:numId w:val="25"/>
        </w:numPr>
        <w:jc w:val="both"/>
        <w:rPr>
          <w:rFonts w:cs="Times New Roman"/>
          <w:color w:val="000000"/>
        </w:rPr>
      </w:pPr>
      <w:r w:rsidRPr="00424931">
        <w:rPr>
          <w:color w:val="000000"/>
        </w:rPr>
        <w:t xml:space="preserve">atbalsts mācību procesā, </w:t>
      </w:r>
    </w:p>
    <w:p w:rsidR="005C03C1" w:rsidRDefault="005C03C1" w:rsidP="002A5DB7">
      <w:pPr>
        <w:numPr>
          <w:ilvl w:val="0"/>
          <w:numId w:val="25"/>
        </w:numPr>
        <w:jc w:val="both"/>
        <w:rPr>
          <w:color w:val="000000"/>
        </w:rPr>
      </w:pPr>
      <w:r w:rsidRPr="00424931">
        <w:rPr>
          <w:color w:val="000000"/>
        </w:rPr>
        <w:t>brīvā laika organizēšana</w:t>
      </w:r>
      <w:r>
        <w:rPr>
          <w:color w:val="000000"/>
        </w:rPr>
        <w:t>,</w:t>
      </w:r>
    </w:p>
    <w:p w:rsidR="005C03C1" w:rsidRPr="00424931" w:rsidRDefault="005C03C1" w:rsidP="002A5DB7">
      <w:pPr>
        <w:numPr>
          <w:ilvl w:val="0"/>
          <w:numId w:val="25"/>
        </w:numPr>
        <w:jc w:val="both"/>
        <w:rPr>
          <w:color w:val="000000"/>
        </w:rPr>
      </w:pPr>
      <w:r w:rsidRPr="00424931">
        <w:rPr>
          <w:color w:val="000000"/>
        </w:rPr>
        <w:t>psiholoģiskā palīdzība.</w:t>
      </w:r>
    </w:p>
    <w:p w:rsidR="005C03C1" w:rsidRPr="00424931" w:rsidRDefault="005C03C1" w:rsidP="002A5DB7">
      <w:pPr>
        <w:ind w:firstLine="720"/>
        <w:jc w:val="both"/>
        <w:rPr>
          <w:color w:val="000000"/>
        </w:rPr>
      </w:pPr>
      <w:r w:rsidRPr="00424931">
        <w:rPr>
          <w:color w:val="000000"/>
        </w:rPr>
        <w:t xml:space="preserve">Brīvā laika centru pamatā jābūt daudzpusīgai pedagoģiskai rīcībai. Speciālistiem un darbiniekiem jāprot bez aizspriedumiem stāties pretī jauniešu izteiksmes formām, nepārtraukti mainīgām interesēm, viedokļiem un piederībai konkrētiem grupējumiem. Bērni un jaunieši ir jāizvirza galvenajā plānā, tie jāatbalsta savas personības meklējumos. </w:t>
      </w:r>
    </w:p>
    <w:p w:rsidR="005C03C1" w:rsidRPr="006574FB" w:rsidRDefault="005C03C1" w:rsidP="002A5DB7">
      <w:pPr>
        <w:pStyle w:val="NormalWeb"/>
        <w:rPr>
          <w:rFonts w:ascii="Dutch TL" w:hAnsi="Dutch TL" w:cs="Dutch TL"/>
          <w:sz w:val="28"/>
          <w:szCs w:val="28"/>
        </w:rPr>
      </w:pPr>
      <w:r w:rsidRPr="006574FB">
        <w:rPr>
          <w:rFonts w:ascii="Dutch TL" w:hAnsi="Dutch TL" w:cs="Dutch TL"/>
          <w:sz w:val="28"/>
          <w:szCs w:val="28"/>
        </w:rPr>
        <w:t>Dažādu jauniešu organizāciju, ģimeņu centru un bērnu dienas centru funkcijas</w:t>
      </w:r>
    </w:p>
    <w:p w:rsidR="005C03C1" w:rsidRPr="00424931" w:rsidRDefault="005C03C1" w:rsidP="002A5DB7">
      <w:pPr>
        <w:pStyle w:val="NormalWeb"/>
        <w:numPr>
          <w:ilvl w:val="0"/>
          <w:numId w:val="23"/>
        </w:numPr>
        <w:jc w:val="both"/>
        <w:rPr>
          <w:rFonts w:ascii="Dutch TL" w:hAnsi="Dutch TL" w:cs="Dutch TL"/>
        </w:rPr>
      </w:pPr>
      <w:r w:rsidRPr="00424931">
        <w:rPr>
          <w:rFonts w:ascii="Dutch TL" w:hAnsi="Dutch TL" w:cs="Dutch TL"/>
        </w:rPr>
        <w:t>Piedāvāt bērniem un jauniešiem atpūsties, satikt citus bērnus, nodibināt kontaktus, arī risināt konfliktus;</w:t>
      </w:r>
    </w:p>
    <w:p w:rsidR="005C03C1" w:rsidRPr="00424931" w:rsidRDefault="005C03C1" w:rsidP="002A5DB7">
      <w:pPr>
        <w:pStyle w:val="NormalWeb"/>
        <w:numPr>
          <w:ilvl w:val="0"/>
          <w:numId w:val="23"/>
        </w:numPr>
        <w:jc w:val="both"/>
        <w:rPr>
          <w:rFonts w:ascii="Dutch TL" w:hAnsi="Dutch TL" w:cs="Dutch TL"/>
        </w:rPr>
      </w:pPr>
      <w:r w:rsidRPr="00424931">
        <w:rPr>
          <w:rFonts w:ascii="Dutch TL" w:hAnsi="Dutch TL" w:cs="Dutch TL"/>
        </w:rPr>
        <w:t>Iesaistīt bērnus un jauniešus dažādās aktivitātēs, projektos;</w:t>
      </w:r>
    </w:p>
    <w:p w:rsidR="005C03C1" w:rsidRPr="00424931" w:rsidRDefault="005C03C1" w:rsidP="002A5DB7">
      <w:pPr>
        <w:pStyle w:val="NormalWeb"/>
        <w:numPr>
          <w:ilvl w:val="0"/>
          <w:numId w:val="23"/>
        </w:numPr>
        <w:jc w:val="both"/>
        <w:rPr>
          <w:rFonts w:ascii="Dutch TL" w:hAnsi="Dutch TL" w:cs="Dutch TL"/>
        </w:rPr>
      </w:pPr>
      <w:r w:rsidRPr="00424931">
        <w:rPr>
          <w:rFonts w:ascii="Dutch TL" w:hAnsi="Dutch TL" w:cs="Dutch TL"/>
        </w:rPr>
        <w:t>Nodrošināt sociālo rehabilitāciju bērniem un jauniešiem no sociālā riska grupām;</w:t>
      </w:r>
    </w:p>
    <w:p w:rsidR="005C03C1" w:rsidRPr="00424931" w:rsidRDefault="005C03C1" w:rsidP="002A5DB7">
      <w:pPr>
        <w:pStyle w:val="NormalWeb"/>
        <w:numPr>
          <w:ilvl w:val="0"/>
          <w:numId w:val="23"/>
        </w:numPr>
        <w:jc w:val="both"/>
        <w:rPr>
          <w:rFonts w:ascii="Dutch TL" w:hAnsi="Dutch TL" w:cs="Dutch TL"/>
        </w:rPr>
      </w:pPr>
      <w:r w:rsidRPr="00424931">
        <w:rPr>
          <w:rFonts w:ascii="Dutch TL" w:hAnsi="Dutch TL" w:cs="Dutch TL"/>
        </w:rPr>
        <w:t>Sniegt pedagoģisko atbalstu, veicinot bērnu un jauniešu iestāšanos vai atgriešanos skolā;</w:t>
      </w:r>
    </w:p>
    <w:p w:rsidR="005C03C1" w:rsidRPr="00424931" w:rsidRDefault="005C03C1" w:rsidP="002A5DB7">
      <w:pPr>
        <w:pStyle w:val="NormalWeb"/>
        <w:numPr>
          <w:ilvl w:val="0"/>
          <w:numId w:val="23"/>
        </w:numPr>
        <w:jc w:val="both"/>
        <w:rPr>
          <w:rFonts w:ascii="Dutch TL" w:hAnsi="Dutch TL" w:cs="Dutch TL"/>
        </w:rPr>
      </w:pPr>
      <w:r w:rsidRPr="00424931">
        <w:rPr>
          <w:rFonts w:ascii="Dutch TL" w:hAnsi="Dutch TL" w:cs="Dutch TL"/>
        </w:rPr>
        <w:t>Mazināt vardarbību bērnu un jauniešu vidū, sniedzot psiholoģisku atbalstu vardarbībā cietušajiem bērniem; nodrošinot informāciju par citiem iespējamiem palīdzības veidiem;</w:t>
      </w:r>
    </w:p>
    <w:p w:rsidR="005C03C1" w:rsidRPr="00424931" w:rsidRDefault="005C03C1" w:rsidP="002A5DB7">
      <w:pPr>
        <w:pStyle w:val="NormalWeb"/>
        <w:numPr>
          <w:ilvl w:val="0"/>
          <w:numId w:val="23"/>
        </w:numPr>
        <w:jc w:val="both"/>
        <w:rPr>
          <w:rFonts w:ascii="Dutch TL" w:hAnsi="Dutch TL" w:cs="Dutch TL"/>
        </w:rPr>
      </w:pPr>
      <w:r w:rsidRPr="00424931">
        <w:rPr>
          <w:rFonts w:ascii="Dutch TL" w:hAnsi="Dutch TL" w:cs="Dutch TL"/>
        </w:rPr>
        <w:t>Veikt preventīvos pasākumus bērnu un jauniešu atkarības mazināšanai no alkohola, narkotikām vai psihotropajām vielām;</w:t>
      </w:r>
    </w:p>
    <w:p w:rsidR="005C03C1" w:rsidRDefault="005C03C1" w:rsidP="002A5DB7">
      <w:pPr>
        <w:pStyle w:val="NormalWeb"/>
        <w:numPr>
          <w:ilvl w:val="0"/>
          <w:numId w:val="23"/>
        </w:numPr>
        <w:jc w:val="both"/>
        <w:rPr>
          <w:rFonts w:ascii="Dutch TL" w:hAnsi="Dutch TL" w:cs="Dutch TL"/>
        </w:rPr>
      </w:pPr>
      <w:r w:rsidRPr="00424931">
        <w:rPr>
          <w:rFonts w:ascii="Dutch TL" w:hAnsi="Dutch TL" w:cs="Dutch TL"/>
        </w:rPr>
        <w:t>Sniegt praktiskas iemaņas bērnu patstāvīgai dzīvei nākotnē;</w:t>
      </w:r>
    </w:p>
    <w:p w:rsidR="005C03C1" w:rsidRDefault="005C03C1" w:rsidP="002A5DB7">
      <w:pPr>
        <w:pStyle w:val="NormalWeb"/>
        <w:numPr>
          <w:ilvl w:val="0"/>
          <w:numId w:val="23"/>
        </w:numPr>
        <w:jc w:val="both"/>
        <w:rPr>
          <w:rFonts w:ascii="Dutch TL" w:hAnsi="Dutch TL" w:cs="Dutch TL"/>
        </w:rPr>
      </w:pPr>
      <w:r w:rsidRPr="00424931">
        <w:rPr>
          <w:rFonts w:ascii="Dutch TL" w:hAnsi="Dutch TL" w:cs="Dutch TL"/>
        </w:rPr>
        <w:t xml:space="preserve">Veikt psiholoģisko konsultēšanu bērniem un jauniešiem ar uzvedības traucējumiem; </w:t>
      </w:r>
    </w:p>
    <w:p w:rsidR="005C03C1" w:rsidRDefault="005C03C1" w:rsidP="002A5DB7">
      <w:pPr>
        <w:pStyle w:val="NormalWeb"/>
        <w:numPr>
          <w:ilvl w:val="0"/>
          <w:numId w:val="23"/>
        </w:numPr>
        <w:jc w:val="both"/>
        <w:rPr>
          <w:rFonts w:ascii="Dutch TL" w:hAnsi="Dutch TL" w:cs="Dutch TL"/>
        </w:rPr>
      </w:pPr>
      <w:r>
        <w:rPr>
          <w:rFonts w:ascii="Dutch TL" w:hAnsi="Dutch TL" w:cs="Dutch TL"/>
        </w:rPr>
        <w:t>V</w:t>
      </w:r>
      <w:r w:rsidRPr="00424931">
        <w:rPr>
          <w:rFonts w:ascii="Dutch TL" w:hAnsi="Dutch TL" w:cs="Dutch TL"/>
        </w:rPr>
        <w:t>eikt informatīvi — izglītojošo un psiholoģisko darbu;</w:t>
      </w:r>
    </w:p>
    <w:p w:rsidR="005C03C1" w:rsidRDefault="005C03C1" w:rsidP="002A5DB7">
      <w:pPr>
        <w:pStyle w:val="NormalWeb"/>
        <w:numPr>
          <w:ilvl w:val="0"/>
          <w:numId w:val="23"/>
        </w:numPr>
        <w:jc w:val="both"/>
        <w:rPr>
          <w:rFonts w:ascii="Dutch TL" w:hAnsi="Dutch TL" w:cs="Dutch TL"/>
        </w:rPr>
      </w:pPr>
      <w:r w:rsidRPr="00424931">
        <w:rPr>
          <w:rFonts w:ascii="Dutch TL" w:hAnsi="Dutch TL" w:cs="Dutch TL"/>
        </w:rPr>
        <w:t>Piedāvāt atbalsta un pašpalīdzības grupas bērnu ģimeņu locekļiem;</w:t>
      </w:r>
    </w:p>
    <w:p w:rsidR="005C03C1" w:rsidRDefault="005C03C1" w:rsidP="002A5DB7">
      <w:pPr>
        <w:pStyle w:val="NormalWeb"/>
        <w:numPr>
          <w:ilvl w:val="0"/>
          <w:numId w:val="23"/>
        </w:numPr>
        <w:jc w:val="both"/>
        <w:rPr>
          <w:rFonts w:ascii="Dutch TL" w:hAnsi="Dutch TL" w:cs="Dutch TL"/>
        </w:rPr>
      </w:pPr>
      <w:r w:rsidRPr="00424931">
        <w:rPr>
          <w:rFonts w:ascii="Dutch TL" w:hAnsi="Dutch TL" w:cs="Dutch TL"/>
        </w:rPr>
        <w:t>Veicināt nevalstisko organizāciju, pašvaldību un valsts institūciju sadarbību sociālajā sfērā, veidot sadarbības tīklu ar citiem profesionāļiem un organizācijām;</w:t>
      </w:r>
    </w:p>
    <w:p w:rsidR="005C03C1" w:rsidRDefault="005C03C1" w:rsidP="002A5DB7">
      <w:pPr>
        <w:pStyle w:val="NormalWeb"/>
        <w:numPr>
          <w:ilvl w:val="0"/>
          <w:numId w:val="23"/>
        </w:numPr>
        <w:jc w:val="both"/>
        <w:rPr>
          <w:rFonts w:ascii="Dutch TL" w:hAnsi="Dutch TL" w:cs="Dutch TL"/>
        </w:rPr>
      </w:pPr>
      <w:r w:rsidRPr="00424931">
        <w:rPr>
          <w:rFonts w:ascii="Dutch TL" w:hAnsi="Dutch TL" w:cs="Dutch TL"/>
        </w:rPr>
        <w:t>Veicināt sabiedrības izglītošanu par bērniem ar uzvedības traucējumiem, sociālā riska grupas bērniem, nepilngadīgajiem likumpārkāpējiem;</w:t>
      </w:r>
    </w:p>
    <w:p w:rsidR="005C03C1" w:rsidRPr="006574FB" w:rsidRDefault="005C03C1" w:rsidP="002A5DB7">
      <w:pPr>
        <w:pStyle w:val="NormalWeb"/>
        <w:numPr>
          <w:ilvl w:val="0"/>
          <w:numId w:val="23"/>
        </w:numPr>
        <w:jc w:val="both"/>
        <w:rPr>
          <w:rFonts w:ascii="Dutch TL" w:hAnsi="Dutch TL" w:cs="Dutch TL"/>
          <w:u w:val="single"/>
        </w:rPr>
      </w:pPr>
      <w:r w:rsidRPr="00424931">
        <w:rPr>
          <w:rFonts w:ascii="Dutch TL" w:hAnsi="Dutch TL" w:cs="Dutch TL"/>
        </w:rPr>
        <w:t>Programmas īstenošanā iesaistīt vienaudžu izglītotājus;</w:t>
      </w:r>
    </w:p>
    <w:p w:rsidR="005C03C1" w:rsidRPr="00424931" w:rsidRDefault="005C03C1" w:rsidP="002A5DB7">
      <w:pPr>
        <w:pStyle w:val="NormalWeb"/>
        <w:numPr>
          <w:ilvl w:val="0"/>
          <w:numId w:val="23"/>
        </w:numPr>
        <w:jc w:val="both"/>
        <w:rPr>
          <w:rFonts w:ascii="Dutch TL" w:hAnsi="Dutch TL" w:cs="Dutch TL"/>
          <w:u w:val="single"/>
        </w:rPr>
      </w:pPr>
      <w:r w:rsidRPr="00424931">
        <w:rPr>
          <w:rFonts w:ascii="Dutch TL" w:hAnsi="Dutch TL" w:cs="Dutch TL"/>
        </w:rPr>
        <w:t>Iespēju robežās nodrošināt apmācības, atbalstu un informāciju profesionāļiem, kas strādā ar bērniem un jauniešiem dažādās jauniešu organizācijās.</w:t>
      </w:r>
    </w:p>
    <w:p w:rsidR="005C03C1" w:rsidRPr="00424931" w:rsidRDefault="005C03C1" w:rsidP="002A5DB7">
      <w:pPr>
        <w:ind w:firstLine="720"/>
        <w:jc w:val="both"/>
        <w:rPr>
          <w:color w:val="000000"/>
        </w:rPr>
      </w:pPr>
      <w:r w:rsidRPr="00424931">
        <w:rPr>
          <w:color w:val="000000"/>
        </w:rPr>
        <w:t>Programmas norises plānošanā svarīgi ņemt vērā ne tikai konkrētās pašvaldības rīcībā esošos resursus, bet arī bērnu un jauniešu vajadzības. Sociālās korekcijas programmas īstenošanai jānotiek nepārtraukti visa kalendārā gada laikā. Programmas sākumu un beigas nosaka programmas vadītājs. Darba organizācijas pamatforma ir nodarbība un individuāla konsultācija. Bērnu un jauniešu izglītošanas formas un metodes ir atbilstošas bērnu vecumam, psiholoģiskajām īpatnībām un attīstības līmenim.</w:t>
      </w:r>
    </w:p>
    <w:p w:rsidR="005C03C1" w:rsidRPr="00424931" w:rsidRDefault="005C03C1" w:rsidP="001A542B">
      <w:pPr>
        <w:spacing w:line="360" w:lineRule="auto"/>
        <w:ind w:firstLine="720"/>
        <w:jc w:val="center"/>
        <w:rPr>
          <w:rFonts w:cs="Times New Roman"/>
          <w:b/>
          <w:bCs/>
          <w:color w:val="000000"/>
        </w:rPr>
      </w:pPr>
    </w:p>
    <w:p w:rsidR="005C03C1" w:rsidRPr="006574FB" w:rsidRDefault="005C03C1" w:rsidP="002A5DB7">
      <w:pPr>
        <w:rPr>
          <w:color w:val="000000"/>
          <w:sz w:val="28"/>
          <w:szCs w:val="28"/>
        </w:rPr>
      </w:pPr>
      <w:r w:rsidRPr="006574FB">
        <w:rPr>
          <w:color w:val="000000"/>
          <w:sz w:val="28"/>
          <w:szCs w:val="28"/>
        </w:rPr>
        <w:t>Grupu nodarbības</w:t>
      </w:r>
    </w:p>
    <w:p w:rsidR="005C03C1" w:rsidRPr="00424931" w:rsidRDefault="005C03C1" w:rsidP="002A5DB7">
      <w:pPr>
        <w:pStyle w:val="NormalWeb"/>
        <w:ind w:firstLine="720"/>
        <w:jc w:val="both"/>
        <w:rPr>
          <w:rFonts w:ascii="Dutch TL" w:hAnsi="Dutch TL" w:cs="Dutch TL"/>
        </w:rPr>
      </w:pPr>
      <w:r w:rsidRPr="00424931">
        <w:rPr>
          <w:rFonts w:ascii="Dutch TL" w:hAnsi="Dutch TL" w:cs="Dutch TL"/>
        </w:rPr>
        <w:t xml:space="preserve">Uzvedības sociālās korekcijas </w:t>
      </w:r>
      <w:r>
        <w:rPr>
          <w:rFonts w:ascii="Dutch TL" w:hAnsi="Dutch TL" w:cs="Dutch TL"/>
        </w:rPr>
        <w:t xml:space="preserve">un sociālās palīdzības </w:t>
      </w:r>
      <w:r w:rsidRPr="00424931">
        <w:rPr>
          <w:rFonts w:ascii="Dutch TL" w:hAnsi="Dutch TL" w:cs="Dutch TL"/>
        </w:rPr>
        <w:t xml:space="preserve">programmas īstenošanā kā paņēmienu var izmantot grupu nodarbības, ko organizē programmas vadītājs, treneri vai dažādu jomu speciālisti. </w:t>
      </w:r>
      <w:r w:rsidRPr="00424931">
        <w:rPr>
          <w:rFonts w:ascii="Dutch TL" w:hAnsi="Dutch TL" w:cs="Dutch TL"/>
          <w:color w:val="1F1A17"/>
        </w:rPr>
        <w:t>Grupu nodarbības, kas tiek organizētas dažādās jauniešu organizācijās, pamatā balstās uz neformālās izglītības metodēm.</w:t>
      </w:r>
      <w:r w:rsidRPr="00424931">
        <w:rPr>
          <w:rFonts w:ascii="Dutch TL" w:hAnsi="Dutch TL" w:cs="Dutch TL"/>
        </w:rPr>
        <w:t xml:space="preserve"> </w:t>
      </w:r>
      <w:r w:rsidRPr="00424931">
        <w:rPr>
          <w:rFonts w:ascii="Dutch TL" w:hAnsi="Dutch TL" w:cs="Dutch TL"/>
          <w:color w:val="1F1A17"/>
        </w:rPr>
        <w:t xml:space="preserve"> Viena no galvenajām raksturojošām iezīmēm neformālajā izglītībā ir tas, ka centrālā loma ir dalībniekam un viņa vajadzībām. Nozīmīgs ir arī priekšnosacījums, ka dalībnieks ir motivēts un brīvprātīgi izvēlējies piedalīties.</w:t>
      </w:r>
    </w:p>
    <w:p w:rsidR="005C03C1" w:rsidRPr="00424931" w:rsidRDefault="005C03C1" w:rsidP="004A2592">
      <w:pPr>
        <w:autoSpaceDE w:val="0"/>
        <w:autoSpaceDN w:val="0"/>
        <w:adjustRightInd w:val="0"/>
        <w:ind w:firstLine="709"/>
        <w:jc w:val="both"/>
        <w:rPr>
          <w:color w:val="1F1A17"/>
        </w:rPr>
      </w:pPr>
      <w:r w:rsidRPr="00424931">
        <w:rPr>
          <w:color w:val="1F1A17"/>
        </w:rPr>
        <w:t>Programmas vadītāja pienākums un izaicinājums ir organizēt dažādas aktivitātes un pasākumus, kuri balstīti uz jauniešu mācīšanās vajadzībām un interesēm. Viens no labākajiem veidiem, kā to darīt, ir iesaistīt pasākumu plānošanas un īstenošanas procesā pašus jauniešus.</w:t>
      </w:r>
    </w:p>
    <w:p w:rsidR="005C03C1" w:rsidRPr="00424931" w:rsidRDefault="005C03C1" w:rsidP="002A5DB7">
      <w:pPr>
        <w:autoSpaceDE w:val="0"/>
        <w:autoSpaceDN w:val="0"/>
        <w:adjustRightInd w:val="0"/>
        <w:ind w:firstLine="720"/>
        <w:jc w:val="both"/>
        <w:rPr>
          <w:color w:val="1F1A17"/>
        </w:rPr>
      </w:pPr>
      <w:r w:rsidRPr="00424931">
        <w:rPr>
          <w:color w:val="1F1A17"/>
        </w:rPr>
        <w:t xml:space="preserve">Neformālās izglītības procesā nozīmīgi ir ne tikai tas, </w:t>
      </w:r>
      <w:r w:rsidRPr="00424931">
        <w:rPr>
          <w:i/>
          <w:iCs/>
          <w:color w:val="1F1A17"/>
        </w:rPr>
        <w:t>KO</w:t>
      </w:r>
      <w:r w:rsidRPr="00424931">
        <w:rPr>
          <w:color w:val="1F1A17"/>
        </w:rPr>
        <w:t xml:space="preserve"> mēs iemācāmies, bet arī tas, </w:t>
      </w:r>
      <w:r w:rsidRPr="00424931">
        <w:rPr>
          <w:i/>
          <w:iCs/>
          <w:color w:val="1F1A17"/>
        </w:rPr>
        <w:t xml:space="preserve">VAI </w:t>
      </w:r>
      <w:r w:rsidRPr="00424931">
        <w:rPr>
          <w:color w:val="1F1A17"/>
        </w:rPr>
        <w:t xml:space="preserve">un </w:t>
      </w:r>
      <w:r w:rsidRPr="00424931">
        <w:rPr>
          <w:i/>
          <w:iCs/>
          <w:color w:val="1F1A17"/>
        </w:rPr>
        <w:t>KĀ</w:t>
      </w:r>
      <w:r w:rsidRPr="00424931">
        <w:rPr>
          <w:color w:val="1F1A17"/>
        </w:rPr>
        <w:t xml:space="preserve"> mēs izmantojam savu jauniegūto pieredzi.</w:t>
      </w:r>
    </w:p>
    <w:p w:rsidR="005C03C1" w:rsidRPr="00424931" w:rsidRDefault="005C03C1" w:rsidP="002A5DB7">
      <w:pPr>
        <w:jc w:val="both"/>
      </w:pPr>
      <w:r w:rsidRPr="00424931">
        <w:t>Plānojot grupu nodarbības ir svarīgi veikt situācijas analīzi:</w:t>
      </w:r>
    </w:p>
    <w:p w:rsidR="005C03C1" w:rsidRPr="00424931" w:rsidRDefault="005C03C1" w:rsidP="002A5DB7">
      <w:pPr>
        <w:numPr>
          <w:ilvl w:val="0"/>
          <w:numId w:val="26"/>
        </w:numPr>
        <w:jc w:val="both"/>
      </w:pPr>
      <w:r w:rsidRPr="00424931">
        <w:t>Kas jāmaina un kāpēc?</w:t>
      </w:r>
    </w:p>
    <w:p w:rsidR="005C03C1" w:rsidRPr="00424931" w:rsidRDefault="005C03C1" w:rsidP="002A5DB7">
      <w:pPr>
        <w:numPr>
          <w:ilvl w:val="0"/>
          <w:numId w:val="26"/>
        </w:numPr>
        <w:jc w:val="both"/>
      </w:pPr>
      <w:r w:rsidRPr="00424931">
        <w:t>Problēmas definēšana.</w:t>
      </w:r>
    </w:p>
    <w:p w:rsidR="005C03C1" w:rsidRPr="00424931" w:rsidRDefault="005C03C1" w:rsidP="002A5DB7">
      <w:pPr>
        <w:numPr>
          <w:ilvl w:val="0"/>
          <w:numId w:val="26"/>
        </w:numPr>
        <w:jc w:val="both"/>
      </w:pPr>
      <w:r w:rsidRPr="00424931">
        <w:t>Vai konkrētā problēma ir saistīta ar visiem vai atsevišķiem grupas dalībniekiem?</w:t>
      </w:r>
    </w:p>
    <w:p w:rsidR="005C03C1" w:rsidRPr="00424931" w:rsidRDefault="005C03C1" w:rsidP="002A5DB7">
      <w:pPr>
        <w:numPr>
          <w:ilvl w:val="0"/>
          <w:numId w:val="26"/>
        </w:numPr>
        <w:jc w:val="both"/>
      </w:pPr>
      <w:r w:rsidRPr="00424931">
        <w:t>Kādi ir riski un kāda pozitīvā pieredze ir darbā ar konkrēto audzēkni vai grupu?</w:t>
      </w:r>
    </w:p>
    <w:p w:rsidR="005C03C1" w:rsidRDefault="005C03C1" w:rsidP="002A5DB7">
      <w:pPr>
        <w:numPr>
          <w:ilvl w:val="0"/>
          <w:numId w:val="26"/>
        </w:numPr>
        <w:jc w:val="both"/>
        <w:rPr>
          <w:rFonts w:cs="Times New Roman"/>
        </w:rPr>
      </w:pPr>
      <w:r w:rsidRPr="00424931">
        <w:t>Situācijas izvērtēšana.</w:t>
      </w:r>
    </w:p>
    <w:p w:rsidR="005C03C1" w:rsidRPr="00424931" w:rsidRDefault="005C03C1" w:rsidP="00E305DA">
      <w:pPr>
        <w:jc w:val="both"/>
        <w:rPr>
          <w:rFonts w:cs="Times New Roman"/>
        </w:rPr>
      </w:pPr>
      <w:r>
        <w:t>Grupu nodarbību vadīšanas metodes un to aprakstu skatīt 3.pielikumā.</w:t>
      </w:r>
    </w:p>
    <w:p w:rsidR="005C03C1" w:rsidRPr="00424931" w:rsidRDefault="005C03C1" w:rsidP="002A5DB7">
      <w:pPr>
        <w:autoSpaceDE w:val="0"/>
        <w:autoSpaceDN w:val="0"/>
        <w:adjustRightInd w:val="0"/>
        <w:jc w:val="both"/>
        <w:rPr>
          <w:rFonts w:cs="Times New Roman"/>
          <w:b/>
          <w:bCs/>
        </w:rPr>
      </w:pPr>
    </w:p>
    <w:p w:rsidR="005C03C1" w:rsidRPr="0083103B" w:rsidRDefault="005C03C1" w:rsidP="002A5DB7">
      <w:pPr>
        <w:autoSpaceDE w:val="0"/>
        <w:autoSpaceDN w:val="0"/>
        <w:adjustRightInd w:val="0"/>
        <w:jc w:val="both"/>
        <w:rPr>
          <w:b/>
          <w:bCs/>
        </w:rPr>
      </w:pPr>
      <w:r w:rsidRPr="0083103B">
        <w:rPr>
          <w:b/>
          <w:bCs/>
        </w:rPr>
        <w:t>Ir vērts padomāt!</w:t>
      </w:r>
    </w:p>
    <w:p w:rsidR="005C03C1" w:rsidRPr="00424931" w:rsidRDefault="005C03C1" w:rsidP="002A5DB7">
      <w:pPr>
        <w:autoSpaceDE w:val="0"/>
        <w:autoSpaceDN w:val="0"/>
        <w:adjustRightInd w:val="0"/>
        <w:ind w:firstLine="720"/>
        <w:jc w:val="both"/>
      </w:pPr>
      <w:r w:rsidRPr="00424931">
        <w:t>Vai manas gaidas par rezultātu sakrīt ar jaunieša gaidām un vajadzībām, varbūt tās ir vērts saskaņot? Iespējams, ka jauniešiem ir atšķirīgas cerības</w:t>
      </w:r>
      <w:r w:rsidRPr="00424931">
        <w:rPr>
          <w:b/>
          <w:bCs/>
        </w:rPr>
        <w:t xml:space="preserve"> </w:t>
      </w:r>
      <w:r w:rsidRPr="00424931">
        <w:t>vai gaidas no grupas nodarbībām. Tas, ko vēlas apgūt jaunieši, var pilnīgi atšķirties no tā, ko gaida grupas vadītāji. Vai visi jaunieši ir vienādi motivēti, varbūt ir vērts iedrošināt un atbalstīt? Kuri jaunieši būs mans atbalsts, un kuras funkcijas es varu viņiem deleģēt, varbūt ir vērts riskēt un uzticēt ko vairāk? Kā es veicināšu grupas saliedēšanu un sadarbību, kādas metodes izvēlēšos, lai visi justos piederīgi, nebaidītos izteikties?</w:t>
      </w:r>
    </w:p>
    <w:p w:rsidR="005C03C1" w:rsidRDefault="005C03C1" w:rsidP="002A5DB7">
      <w:pPr>
        <w:pStyle w:val="NormalWeb"/>
        <w:rPr>
          <w:rFonts w:ascii="Dutch TL" w:hAnsi="Dutch TL" w:cs="Dutch TL"/>
          <w:sz w:val="28"/>
          <w:szCs w:val="28"/>
        </w:rPr>
      </w:pPr>
    </w:p>
    <w:p w:rsidR="005C03C1" w:rsidRPr="006574FB" w:rsidRDefault="005C03C1" w:rsidP="002A5DB7">
      <w:pPr>
        <w:pStyle w:val="NormalWeb"/>
        <w:rPr>
          <w:rFonts w:ascii="Dutch TL" w:hAnsi="Dutch TL" w:cs="Dutch TL"/>
          <w:sz w:val="28"/>
          <w:szCs w:val="28"/>
        </w:rPr>
      </w:pPr>
      <w:r>
        <w:rPr>
          <w:rFonts w:ascii="Dutch TL" w:hAnsi="Dutch TL" w:cs="Dutch TL"/>
          <w:sz w:val="28"/>
          <w:szCs w:val="28"/>
        </w:rPr>
        <w:t>Uzvedības s</w:t>
      </w:r>
      <w:r w:rsidRPr="006574FB">
        <w:rPr>
          <w:rFonts w:ascii="Dutch TL" w:hAnsi="Dutch TL" w:cs="Dutch TL"/>
          <w:sz w:val="28"/>
          <w:szCs w:val="28"/>
        </w:rPr>
        <w:t>ociālās korekcijas un sociālās palīdzības programmas īstenošana izmantojot brīvā laika centru sniegtās iespējas</w:t>
      </w:r>
    </w:p>
    <w:p w:rsidR="005C03C1" w:rsidRPr="00424931" w:rsidRDefault="005C03C1" w:rsidP="002A5DB7">
      <w:pPr>
        <w:jc w:val="both"/>
      </w:pPr>
      <w:r w:rsidRPr="00424931">
        <w:rPr>
          <w:b/>
          <w:bCs/>
        </w:rPr>
        <w:t xml:space="preserve">       </w:t>
      </w:r>
      <w:r w:rsidRPr="00424931">
        <w:t xml:space="preserve"> Dažādos jauniešu centros bērni un jaunieši var pilnveidot savas sociālās, saskarsmes un praktisko iemaņu prasmes, kopīgi interesanti un saturīgi pavadīt brīvo laiku, spēlēt dažādas atjautības, sporta un galda spēles, dziedāt karaoke, skatīties TV un DVD, darboties ar datoru, atpūsties un klausīties mūziku, lasīt grāmatas, enciklopēdijas, t</w:t>
      </w:r>
      <w:r>
        <w:t>ikties un komunicēt ar draugiem</w:t>
      </w:r>
      <w:r w:rsidRPr="00424931">
        <w:t xml:space="preserve">, piedalīties sporta, kultūras pasākumos, dažādās interešu nodarbībās un neformālās  aktivitātēs. Vienlaikus tiek nodrošinātas arī sociālā darbinieka, pedagoga vai psihologa konsultācijas bērnam un viņa vecākiem. </w:t>
      </w:r>
    </w:p>
    <w:p w:rsidR="005C03C1" w:rsidRDefault="005C03C1" w:rsidP="002A5DB7">
      <w:pPr>
        <w:rPr>
          <w:rFonts w:cs="Times New Roman"/>
          <w:u w:val="single"/>
        </w:rPr>
      </w:pPr>
    </w:p>
    <w:p w:rsidR="005C03C1" w:rsidRPr="00424931" w:rsidRDefault="005C03C1" w:rsidP="002A5DB7">
      <w:pPr>
        <w:rPr>
          <w:u w:val="single"/>
        </w:rPr>
      </w:pPr>
      <w:r w:rsidRPr="00424931">
        <w:rPr>
          <w:u w:val="single"/>
        </w:rPr>
        <w:t>Pakalpojumi, kas būtu nodrošināmi bērniem pēc vajadzības:</w:t>
      </w:r>
    </w:p>
    <w:p w:rsidR="005C03C1" w:rsidRPr="00424931" w:rsidRDefault="005C03C1" w:rsidP="002A5DB7">
      <w:pPr>
        <w:numPr>
          <w:ilvl w:val="0"/>
          <w:numId w:val="27"/>
        </w:numPr>
        <w:jc w:val="both"/>
        <w:rPr>
          <w:rStyle w:val="Strong"/>
        </w:rPr>
      </w:pPr>
      <w:r w:rsidRPr="00424931">
        <w:rPr>
          <w:rStyle w:val="Strong"/>
          <w:rFonts w:cs="Dutch TL"/>
          <w:b w:val="0"/>
          <w:bCs w:val="0"/>
        </w:rPr>
        <w:t>Launa</w:t>
      </w:r>
      <w:r>
        <w:rPr>
          <w:rStyle w:val="Strong"/>
          <w:rFonts w:cs="Dutch TL"/>
          <w:b w:val="0"/>
          <w:bCs w:val="0"/>
        </w:rPr>
        <w:t>gs, ja bērns pavada brīvo laiku</w:t>
      </w:r>
      <w:r w:rsidRPr="00424931">
        <w:rPr>
          <w:rStyle w:val="Strong"/>
          <w:rFonts w:cs="Dutch TL"/>
          <w:b w:val="0"/>
          <w:bCs w:val="0"/>
        </w:rPr>
        <w:t xml:space="preserve"> dienas centrā;</w:t>
      </w:r>
    </w:p>
    <w:p w:rsidR="005C03C1" w:rsidRPr="00424931" w:rsidRDefault="005C03C1" w:rsidP="002A5DB7">
      <w:pPr>
        <w:numPr>
          <w:ilvl w:val="0"/>
          <w:numId w:val="27"/>
        </w:numPr>
        <w:jc w:val="both"/>
        <w:rPr>
          <w:rStyle w:val="Strong"/>
        </w:rPr>
      </w:pPr>
      <w:r w:rsidRPr="00424931">
        <w:rPr>
          <w:rStyle w:val="Strong"/>
          <w:rFonts w:cs="Dutch TL"/>
          <w:b w:val="0"/>
          <w:bCs w:val="0"/>
        </w:rPr>
        <w:t>Apģērba un apavu izsniegšana ( 1-2x mēnesī);</w:t>
      </w:r>
    </w:p>
    <w:p w:rsidR="005C03C1" w:rsidRPr="00424931" w:rsidRDefault="005C03C1" w:rsidP="002A5DB7">
      <w:pPr>
        <w:numPr>
          <w:ilvl w:val="0"/>
          <w:numId w:val="27"/>
        </w:numPr>
        <w:jc w:val="both"/>
        <w:rPr>
          <w:rStyle w:val="Strong"/>
        </w:rPr>
      </w:pPr>
      <w:r w:rsidRPr="00424931">
        <w:rPr>
          <w:rStyle w:val="Strong"/>
          <w:rFonts w:cs="Dutch TL"/>
          <w:b w:val="0"/>
          <w:bCs w:val="0"/>
        </w:rPr>
        <w:t>Mazgāšanās un higiēnas pasākumi ( pēc iespējām);</w:t>
      </w:r>
    </w:p>
    <w:p w:rsidR="005C03C1" w:rsidRPr="00424931" w:rsidRDefault="005C03C1" w:rsidP="002A5DB7">
      <w:pPr>
        <w:numPr>
          <w:ilvl w:val="0"/>
          <w:numId w:val="27"/>
        </w:numPr>
        <w:jc w:val="both"/>
        <w:rPr>
          <w:rStyle w:val="Strong"/>
        </w:rPr>
      </w:pPr>
      <w:r w:rsidRPr="00424931">
        <w:rPr>
          <w:rStyle w:val="Strong"/>
          <w:rFonts w:cs="Dutch TL"/>
          <w:b w:val="0"/>
          <w:bCs w:val="0"/>
        </w:rPr>
        <w:t>Veļas mazgāšana un dezinfekcija ( pēc iespējām);</w:t>
      </w:r>
    </w:p>
    <w:p w:rsidR="005C03C1" w:rsidRPr="00424931" w:rsidRDefault="005C03C1" w:rsidP="002A5DB7">
      <w:pPr>
        <w:numPr>
          <w:ilvl w:val="0"/>
          <w:numId w:val="27"/>
        </w:numPr>
        <w:jc w:val="both"/>
        <w:rPr>
          <w:rFonts w:cs="Times New Roman"/>
          <w:b/>
          <w:bCs/>
        </w:rPr>
      </w:pPr>
      <w:r w:rsidRPr="00424931">
        <w:rPr>
          <w:rStyle w:val="Strong"/>
          <w:rFonts w:cs="Dutch TL"/>
          <w:b w:val="0"/>
          <w:bCs w:val="0"/>
        </w:rPr>
        <w:t>Mācību materiālu nodrošinājums</w:t>
      </w:r>
      <w:r w:rsidRPr="00424931">
        <w:rPr>
          <w:rStyle w:val="Strong"/>
          <w:rFonts w:cs="Dutch TL"/>
        </w:rPr>
        <w:t xml:space="preserve"> </w:t>
      </w:r>
      <w:r w:rsidRPr="00424931">
        <w:rPr>
          <w:rStyle w:val="Strong"/>
          <w:rFonts w:cs="Dutch TL"/>
          <w:b w:val="0"/>
          <w:bCs w:val="0"/>
        </w:rPr>
        <w:t>(</w:t>
      </w:r>
      <w:r w:rsidRPr="00424931">
        <w:t xml:space="preserve"> sadarbībā ar sociālo dienestu, NVO, uzņēmējiem u.c.) ;</w:t>
      </w:r>
    </w:p>
    <w:p w:rsidR="005C03C1" w:rsidRPr="00424931" w:rsidRDefault="005C03C1" w:rsidP="002A5DB7">
      <w:pPr>
        <w:numPr>
          <w:ilvl w:val="0"/>
          <w:numId w:val="27"/>
        </w:numPr>
        <w:jc w:val="both"/>
        <w:rPr>
          <w:rFonts w:cs="Times New Roman"/>
          <w:b/>
          <w:bCs/>
        </w:rPr>
      </w:pPr>
      <w:r w:rsidRPr="00424931">
        <w:rPr>
          <w:rStyle w:val="Strong"/>
          <w:rFonts w:cs="Dutch TL"/>
          <w:b w:val="0"/>
          <w:bCs w:val="0"/>
        </w:rPr>
        <w:t>Medicīniskā palīdzība</w:t>
      </w:r>
      <w:r w:rsidRPr="00424931">
        <w:rPr>
          <w:b/>
          <w:bCs/>
        </w:rPr>
        <w:t xml:space="preserve"> </w:t>
      </w:r>
      <w:r w:rsidRPr="00424931">
        <w:t>un bērnu veselības stāvokļa uzlabošana: ikdienas veselības stāvokļa pārbaude, stomatologa un zobu higiēnista apmeklējumi( pēc iespējām);</w:t>
      </w:r>
    </w:p>
    <w:p w:rsidR="005C03C1" w:rsidRPr="00424931" w:rsidRDefault="005C03C1" w:rsidP="002A5DB7">
      <w:pPr>
        <w:numPr>
          <w:ilvl w:val="0"/>
          <w:numId w:val="27"/>
        </w:numPr>
        <w:jc w:val="both"/>
        <w:rPr>
          <w:rFonts w:cs="Times New Roman"/>
          <w:b/>
          <w:bCs/>
        </w:rPr>
      </w:pPr>
      <w:r w:rsidRPr="00424931">
        <w:t>Nepieciešamības gadījumā tiek organizēti arī citu speciālistu apmeklējumi.</w:t>
      </w:r>
    </w:p>
    <w:p w:rsidR="005C03C1" w:rsidRPr="00424931" w:rsidRDefault="005C03C1" w:rsidP="002A5DB7">
      <w:pPr>
        <w:pStyle w:val="NormalWeb"/>
        <w:rPr>
          <w:rFonts w:ascii="Dutch TL" w:hAnsi="Dutch TL" w:cs="Dutch TL"/>
        </w:rPr>
      </w:pPr>
      <w:r w:rsidRPr="00424931">
        <w:rPr>
          <w:rStyle w:val="Strong"/>
          <w:rFonts w:ascii="Dutch TL" w:hAnsi="Dutch TL" w:cs="Dutch TL"/>
          <w:b w:val="0"/>
          <w:bCs w:val="0"/>
          <w:u w:val="single"/>
        </w:rPr>
        <w:t>Psiholoģiskā palīdzība:</w:t>
      </w:r>
      <w:r>
        <w:rPr>
          <w:rFonts w:ascii="Dutch TL" w:hAnsi="Dutch TL" w:cs="Dutch TL"/>
        </w:rPr>
        <w:t> </w:t>
      </w:r>
      <w:r>
        <w:rPr>
          <w:rFonts w:ascii="Dutch TL" w:hAnsi="Dutch TL" w:cs="Dutch TL"/>
        </w:rPr>
        <w:br/>
        <w:t xml:space="preserve">1) </w:t>
      </w:r>
      <w:r w:rsidRPr="00424931">
        <w:rPr>
          <w:rFonts w:ascii="Dutch TL" w:hAnsi="Dutch TL" w:cs="Dutch TL"/>
        </w:rPr>
        <w:t>Individuālās konsultācijas bērniem (uzvedības traucējumi, hiperaktivitāte, komunikatīvās kompetences, ag</w:t>
      </w:r>
      <w:r>
        <w:rPr>
          <w:rFonts w:ascii="Dutch TL" w:hAnsi="Dutch TL" w:cs="Dutch TL"/>
        </w:rPr>
        <w:t>resija, psihotraumas u.c.);</w:t>
      </w:r>
      <w:r>
        <w:rPr>
          <w:rFonts w:ascii="Dutch TL" w:hAnsi="Dutch TL" w:cs="Dutch TL"/>
        </w:rPr>
        <w:br/>
        <w:t xml:space="preserve">2) </w:t>
      </w:r>
      <w:r w:rsidRPr="00424931">
        <w:rPr>
          <w:rFonts w:ascii="Dutch TL" w:hAnsi="Dutch TL" w:cs="Dutch TL"/>
        </w:rPr>
        <w:t>Iespēju robežās individuālās konsultācijas vecākiem (bērnu audzināšanas jautājumi, attiecības ģimenē, krīzes situācijas u.c.).</w:t>
      </w:r>
    </w:p>
    <w:p w:rsidR="005C03C1" w:rsidRPr="00424931" w:rsidRDefault="005C03C1" w:rsidP="002A5DB7">
      <w:pPr>
        <w:pStyle w:val="NormalWeb"/>
        <w:rPr>
          <w:rFonts w:ascii="Dutch TL" w:hAnsi="Dutch TL" w:cs="Dutch TL"/>
          <w:u w:val="single"/>
        </w:rPr>
      </w:pPr>
      <w:r w:rsidRPr="00424931">
        <w:rPr>
          <w:rFonts w:ascii="Dutch TL" w:hAnsi="Dutch TL" w:cs="Dutch TL"/>
          <w:u w:val="single"/>
        </w:rPr>
        <w:t>Sociāli pedagoģiskais, izglītojošais un audzināšanas darbs</w:t>
      </w:r>
    </w:p>
    <w:p w:rsidR="005C03C1" w:rsidRPr="00424931" w:rsidRDefault="005C03C1" w:rsidP="002A5DB7">
      <w:pPr>
        <w:pStyle w:val="NormalWeb"/>
        <w:ind w:left="66"/>
        <w:jc w:val="both"/>
        <w:rPr>
          <w:rFonts w:ascii="Dutch TL" w:hAnsi="Dutch TL" w:cs="Dutch TL"/>
        </w:rPr>
      </w:pPr>
      <w:r w:rsidRPr="00FF722B">
        <w:rPr>
          <w:rFonts w:ascii="Dutch TL" w:hAnsi="Dutch TL" w:cs="Dutch TL"/>
          <w:u w:val="single"/>
        </w:rPr>
        <w:t>Vērtībizglītība un sagatavošana sociālai integrācijai izmantojot grupu nodarbības</w:t>
      </w:r>
      <w:r w:rsidRPr="00424931">
        <w:rPr>
          <w:rFonts w:ascii="Dutch TL" w:hAnsi="Dutch TL" w:cs="Dutch TL"/>
        </w:rPr>
        <w:t>, ko var organizēt 1 vai 2 nodarbību vadītāji, kā arī dažādu jomu speciālisti, piemēram, karjeras konsultanti, veselības aģentūras pārstāvji, bērnu tiesību aizsardzības speciālisti, policijas darbinieki, NVO pārstāvji-izglītotāji u.c. Ieteicams plānot 1 reizi nedēļā mācību gada laikā, noteiktā dienā un laikā.</w:t>
      </w:r>
    </w:p>
    <w:p w:rsidR="005C03C1" w:rsidRPr="00424931" w:rsidRDefault="005C03C1" w:rsidP="002A5DB7">
      <w:pPr>
        <w:pStyle w:val="NormalWeb"/>
        <w:ind w:left="66"/>
        <w:jc w:val="both"/>
        <w:rPr>
          <w:rFonts w:ascii="Dutch TL" w:hAnsi="Dutch TL" w:cs="Dutch TL"/>
        </w:rPr>
      </w:pPr>
      <w:r w:rsidRPr="00424931">
        <w:rPr>
          <w:rFonts w:ascii="Dutch TL" w:hAnsi="Dutch TL" w:cs="Dutch TL"/>
        </w:rPr>
        <w:t xml:space="preserve">Kā piemēru var minēt </w:t>
      </w:r>
      <w:r w:rsidRPr="00FF722B">
        <w:rPr>
          <w:rFonts w:ascii="Dutch TL" w:hAnsi="Dutch TL" w:cs="Dutch TL"/>
          <w:u w:val="single"/>
        </w:rPr>
        <w:t xml:space="preserve">sociālo prasmju programmu </w:t>
      </w:r>
      <w:r w:rsidRPr="00FF722B">
        <w:rPr>
          <w:rFonts w:ascii="Dutch TL" w:hAnsi="Dutch TL" w:cs="Dutch TL"/>
          <w:i/>
          <w:iCs/>
          <w:u w:val="single"/>
        </w:rPr>
        <w:t>EQUIP</w:t>
      </w:r>
      <w:r w:rsidRPr="00424931">
        <w:rPr>
          <w:rFonts w:ascii="Dutch TL" w:hAnsi="Dutch TL" w:cs="Dutch TL"/>
        </w:rPr>
        <w:t>, ko sniedz speciāli sagatavoti treneri, kam ir  tiesības apmācīt dalībniekus šajā programmā. EQUIP programma māca jauniešiem ne tikai domāt par sevi, bet arī rēķināties ar citiem cilvēkiem. Programmas pamatā ir grupu darbs. EQUIP attīsta sociālās prasmes, tikumisko audzināšanu un agresijas menedžmentu. Programma ir vērsta uz to, lai labotu kļūdas nepilngadīgo likumpārkāpēju domāšanā un samazinātu viņu tieksmes uz atkārtotu noziegumu izdarīšanu. Programma aizgūta no ASV. Nīderlandē tā ir obligāta. Šāda veida programmas nepilngadīgajiem būtu noderīgas jau no sākumskolas vecuma,  jo iespējams tās spētu panākt, ka jaunieši nemaz nenonāk līdz likumpārkāpumam.</w:t>
      </w:r>
    </w:p>
    <w:p w:rsidR="005C03C1" w:rsidRPr="00424931" w:rsidRDefault="005C03C1" w:rsidP="002A5DB7">
      <w:pPr>
        <w:pStyle w:val="NormalWeb"/>
        <w:jc w:val="both"/>
        <w:rPr>
          <w:rFonts w:ascii="Dutch TL" w:hAnsi="Dutch TL" w:cs="Dutch TL"/>
          <w:b/>
          <w:bCs/>
          <w:color w:val="000000"/>
          <w:u w:val="single"/>
        </w:rPr>
      </w:pPr>
      <w:r w:rsidRPr="00FF722B">
        <w:rPr>
          <w:rFonts w:ascii="Dutch TL" w:hAnsi="Dutch TL" w:cs="Dutch TL"/>
          <w:color w:val="000000"/>
          <w:u w:val="single"/>
        </w:rPr>
        <w:t>Emocionālā, garīgā vai fiziskā stresa mazināšana</w:t>
      </w:r>
      <w:r w:rsidRPr="00424931">
        <w:rPr>
          <w:rFonts w:ascii="Dutch TL" w:hAnsi="Dutch TL" w:cs="Dutch TL"/>
          <w:color w:val="000000"/>
        </w:rPr>
        <w:t>, jaunu uzvedības modeļu veidošana</w:t>
      </w:r>
      <w:r w:rsidRPr="00424931">
        <w:rPr>
          <w:rFonts w:ascii="Dutch TL" w:hAnsi="Dutch TL" w:cs="Dutch TL"/>
          <w:b/>
          <w:bCs/>
          <w:color w:val="000000"/>
        </w:rPr>
        <w:t xml:space="preserve"> </w:t>
      </w:r>
      <w:r w:rsidRPr="00424931">
        <w:rPr>
          <w:rFonts w:ascii="Dutch TL" w:hAnsi="Dutch TL" w:cs="Dutch TL"/>
          <w:color w:val="000000"/>
        </w:rPr>
        <w:t xml:space="preserve">izmantojot </w:t>
      </w:r>
      <w:r w:rsidRPr="00424931">
        <w:rPr>
          <w:rFonts w:ascii="Dutch TL" w:hAnsi="Dutch TL" w:cs="Dutch TL"/>
        </w:rPr>
        <w:t>kultūrizglītības, vides, tehniskā jaunrades, mākslas un sporta programmas, kuras ieteicams plānot visa gada garumā 1-2 reizes nedēļā, noteiktā dienā un laikā. Tās var tikt organizētas</w:t>
      </w:r>
      <w:r w:rsidRPr="00424931">
        <w:rPr>
          <w:rFonts w:ascii="Dutch TL" w:hAnsi="Dutch TL" w:cs="Dutch TL"/>
          <w:b/>
          <w:bCs/>
          <w:color w:val="000000"/>
        </w:rPr>
        <w:t xml:space="preserve"> </w:t>
      </w:r>
      <w:r w:rsidRPr="00424931">
        <w:rPr>
          <w:rFonts w:ascii="Dutch TL" w:hAnsi="Dutch TL" w:cs="Dutch TL"/>
        </w:rPr>
        <w:t>sadarbībā ar interešu izglītības iestādēm, skolām, Jaunatnes cen</w:t>
      </w:r>
      <w:r>
        <w:rPr>
          <w:rFonts w:ascii="Dutch TL" w:hAnsi="Dutch TL" w:cs="Dutch TL"/>
        </w:rPr>
        <w:t xml:space="preserve">triem, jauniešu organizācijām, </w:t>
      </w:r>
      <w:r w:rsidRPr="00424931">
        <w:rPr>
          <w:rFonts w:ascii="Dutch TL" w:hAnsi="Dutch TL" w:cs="Dutch TL"/>
        </w:rPr>
        <w:t>brīvprātīgajiem palīgiem u.c.</w:t>
      </w:r>
    </w:p>
    <w:p w:rsidR="005C03C1" w:rsidRPr="00424931" w:rsidRDefault="005C03C1" w:rsidP="002A5DB7">
      <w:pPr>
        <w:pStyle w:val="NormalWeb"/>
        <w:ind w:left="66"/>
        <w:jc w:val="both"/>
        <w:rPr>
          <w:rFonts w:ascii="Dutch TL" w:hAnsi="Dutch TL" w:cs="Dutch TL"/>
        </w:rPr>
      </w:pPr>
      <w:r w:rsidRPr="00FF722B">
        <w:rPr>
          <w:rFonts w:ascii="Dutch TL" w:hAnsi="Dutch TL" w:cs="Dutch TL"/>
          <w:u w:val="single"/>
        </w:rPr>
        <w:t>Sadzīves un darba prasmju apguve</w:t>
      </w:r>
      <w:r w:rsidRPr="00424931">
        <w:rPr>
          <w:rFonts w:ascii="Dutch TL" w:hAnsi="Dutch TL" w:cs="Dutch TL"/>
          <w:b/>
          <w:bCs/>
        </w:rPr>
        <w:t xml:space="preserve"> </w:t>
      </w:r>
      <w:r w:rsidRPr="00424931">
        <w:rPr>
          <w:rFonts w:ascii="Dutch TL" w:hAnsi="Dutch TL" w:cs="Dutch TL"/>
        </w:rPr>
        <w:t>tiek organizēta saistībā ar dažādu jomu speciālistiem un brīvprātīgajiem palīgiem, lai bērniem un jauniešiem tiktu sniegtas sadzīvē nepieciešamās prasmes un iemaņas. Ieteicams plānot 1 reizi nedēļā visa gada garumā.</w:t>
      </w:r>
    </w:p>
    <w:p w:rsidR="005C03C1" w:rsidRPr="00424931" w:rsidRDefault="005C03C1" w:rsidP="002A5DB7">
      <w:pPr>
        <w:pStyle w:val="NormalWeb"/>
        <w:ind w:left="66"/>
        <w:jc w:val="both"/>
        <w:rPr>
          <w:rFonts w:ascii="Dutch TL" w:hAnsi="Dutch TL" w:cs="Dutch TL"/>
        </w:rPr>
      </w:pPr>
      <w:r w:rsidRPr="00FF722B">
        <w:rPr>
          <w:rFonts w:ascii="Dutch TL" w:hAnsi="Dutch TL" w:cs="Dutch TL"/>
          <w:u w:val="single"/>
        </w:rPr>
        <w:t>Brīvā laika pavadīšana, izklaide</w:t>
      </w:r>
      <w:r w:rsidRPr="00424931">
        <w:rPr>
          <w:rFonts w:ascii="Dutch TL" w:hAnsi="Dutch TL" w:cs="Dutch TL"/>
        </w:rPr>
        <w:t>, kas ietver</w:t>
      </w:r>
      <w:r w:rsidRPr="00424931">
        <w:rPr>
          <w:rFonts w:ascii="Dutch TL" w:hAnsi="Dutch TL" w:cs="Dutch TL"/>
          <w:b/>
          <w:bCs/>
        </w:rPr>
        <w:t xml:space="preserve"> </w:t>
      </w:r>
      <w:r w:rsidRPr="00424931">
        <w:rPr>
          <w:rFonts w:ascii="Dutch TL" w:hAnsi="Dutch TL" w:cs="Dutch TL"/>
        </w:rPr>
        <w:t>galda spēļu turnīrus,</w:t>
      </w:r>
      <w:r w:rsidRPr="00424931">
        <w:rPr>
          <w:rFonts w:ascii="Dutch TL" w:hAnsi="Dutch TL" w:cs="Dutch TL"/>
          <w:b/>
          <w:bCs/>
        </w:rPr>
        <w:t xml:space="preserve"> </w:t>
      </w:r>
      <w:r w:rsidRPr="00424931">
        <w:rPr>
          <w:rFonts w:ascii="Dutch TL" w:hAnsi="Dutch TL" w:cs="Dutch TL"/>
        </w:rPr>
        <w:t>konkursus, viktorīnas, mīklu minēšanas, atjautības uzdevumu pēcpusdienas, filmu skatīšanos,</w:t>
      </w:r>
      <w:r w:rsidRPr="00424931">
        <w:rPr>
          <w:rFonts w:ascii="Dutch TL" w:hAnsi="Dutch TL" w:cs="Dutch TL"/>
          <w:b/>
          <w:bCs/>
        </w:rPr>
        <w:t xml:space="preserve"> </w:t>
      </w:r>
      <w:r w:rsidRPr="00424931">
        <w:rPr>
          <w:rFonts w:ascii="Dutch TL" w:hAnsi="Dutch TL" w:cs="Dutch TL"/>
        </w:rPr>
        <w:t>mūzikas klausīšanos,</w:t>
      </w:r>
      <w:r w:rsidRPr="00424931">
        <w:rPr>
          <w:rFonts w:ascii="Dutch TL" w:hAnsi="Dutch TL" w:cs="Dutch TL"/>
          <w:b/>
          <w:bCs/>
        </w:rPr>
        <w:t xml:space="preserve"> </w:t>
      </w:r>
      <w:r w:rsidRPr="00424931">
        <w:rPr>
          <w:rFonts w:ascii="Dutch TL" w:hAnsi="Dutch TL" w:cs="Dutch TL"/>
        </w:rPr>
        <w:t>tikšanos ar autoritātēm,</w:t>
      </w:r>
      <w:r w:rsidRPr="00424931">
        <w:rPr>
          <w:rFonts w:ascii="Dutch TL" w:hAnsi="Dutch TL" w:cs="Dutch TL"/>
          <w:b/>
          <w:bCs/>
        </w:rPr>
        <w:t xml:space="preserve"> </w:t>
      </w:r>
      <w:r w:rsidRPr="00424931">
        <w:rPr>
          <w:rFonts w:ascii="Dutch TL" w:hAnsi="Dutch TL" w:cs="Dutch TL"/>
        </w:rPr>
        <w:t>kultūras un sporta pasākumu apmeklēšanu,</w:t>
      </w:r>
      <w:r w:rsidRPr="00424931">
        <w:rPr>
          <w:rFonts w:ascii="Dutch TL" w:hAnsi="Dutch TL" w:cs="Dutch TL"/>
          <w:b/>
          <w:bCs/>
        </w:rPr>
        <w:t xml:space="preserve"> </w:t>
      </w:r>
      <w:r w:rsidRPr="00424931">
        <w:rPr>
          <w:rFonts w:ascii="Dutch TL" w:hAnsi="Dutch TL" w:cs="Dutch TL"/>
        </w:rPr>
        <w:t>Tematiskos vakarus, kino apmeklējumus,</w:t>
      </w:r>
      <w:r w:rsidRPr="00424931">
        <w:rPr>
          <w:rFonts w:ascii="Dutch TL" w:hAnsi="Dutch TL" w:cs="Dutch TL"/>
          <w:b/>
          <w:bCs/>
        </w:rPr>
        <w:t xml:space="preserve"> </w:t>
      </w:r>
      <w:r w:rsidRPr="00424931">
        <w:rPr>
          <w:rFonts w:ascii="Dutch TL" w:hAnsi="Dutch TL" w:cs="Dutch TL"/>
        </w:rPr>
        <w:t>pārgājienus, ekskursijas un nometnes u.c</w:t>
      </w:r>
      <w:r w:rsidRPr="00424931">
        <w:rPr>
          <w:rFonts w:ascii="Dutch TL" w:hAnsi="Dutch TL" w:cs="Dutch TL"/>
          <w:b/>
          <w:bCs/>
        </w:rPr>
        <w:t xml:space="preserve"> </w:t>
      </w:r>
    </w:p>
    <w:p w:rsidR="005C03C1" w:rsidRPr="00424931" w:rsidRDefault="005C03C1" w:rsidP="002A5DB7">
      <w:pPr>
        <w:pStyle w:val="NormalWeb"/>
        <w:ind w:left="68"/>
        <w:jc w:val="both"/>
        <w:rPr>
          <w:rFonts w:ascii="Dutch TL" w:hAnsi="Dutch TL" w:cs="Dutch TL"/>
        </w:rPr>
      </w:pPr>
      <w:r w:rsidRPr="00FF722B">
        <w:rPr>
          <w:rFonts w:ascii="Dutch TL" w:hAnsi="Dutch TL" w:cs="Dutch TL"/>
          <w:u w:val="single"/>
        </w:rPr>
        <w:t>Individuālās konsultācijas/nodarbības</w:t>
      </w:r>
      <w:r w:rsidRPr="00424931">
        <w:rPr>
          <w:rFonts w:ascii="Dutch TL" w:hAnsi="Dutch TL" w:cs="Dutch TL"/>
        </w:rPr>
        <w:t>, ko paredz un organizē programm</w:t>
      </w:r>
      <w:r>
        <w:rPr>
          <w:rFonts w:ascii="Dutch TL" w:hAnsi="Dutch TL" w:cs="Dutch TL"/>
        </w:rPr>
        <w:t xml:space="preserve">as vadītājs. </w:t>
      </w:r>
      <w:r w:rsidRPr="00424931">
        <w:rPr>
          <w:rFonts w:ascii="Dutch TL" w:hAnsi="Dutch TL" w:cs="Dutch TL"/>
        </w:rPr>
        <w:t>Tās ir regu</w:t>
      </w:r>
      <w:r>
        <w:rPr>
          <w:rFonts w:ascii="Dutch TL" w:hAnsi="Dutch TL" w:cs="Dutch TL"/>
        </w:rPr>
        <w:t xml:space="preserve">lāras individuālas tikšanās ar </w:t>
      </w:r>
      <w:r w:rsidRPr="00424931">
        <w:rPr>
          <w:rFonts w:ascii="Dutch TL" w:hAnsi="Dutch TL" w:cs="Dutch TL"/>
        </w:rPr>
        <w:t>bērniem un jauniešiem, kuru laikā tiek vākta un apkopota informācija par jaunieti, ar mērķi, lai varētu labāk izprast jaunieša:</w:t>
      </w:r>
      <w:r>
        <w:rPr>
          <w:rFonts w:ascii="Dutch TL" w:hAnsi="Dutch TL" w:cs="Dutch TL"/>
        </w:rPr>
        <w:t xml:space="preserve"> </w:t>
      </w:r>
      <w:r w:rsidRPr="00424931">
        <w:rPr>
          <w:rFonts w:ascii="Dutch TL" w:hAnsi="Dutch TL" w:cs="Dutch TL"/>
        </w:rPr>
        <w:t>vajadzības, intereses, uzskatu sistēmu, vēlēšanos iesaistīties pasākumos un aktivitātēs. Sarunu laikā iespējams nospraust kopīgos sadarbības mērķus un pārskatīt to sasniegšanas iespējas noteiktā laika periodā.</w:t>
      </w:r>
    </w:p>
    <w:p w:rsidR="005C03C1" w:rsidRPr="00424931" w:rsidRDefault="005C03C1" w:rsidP="002A5DB7">
      <w:pPr>
        <w:pStyle w:val="NormalWeb"/>
        <w:ind w:left="68"/>
        <w:jc w:val="both"/>
        <w:rPr>
          <w:rFonts w:ascii="Dutch TL" w:hAnsi="Dutch TL" w:cs="Dutch TL"/>
        </w:rPr>
      </w:pPr>
      <w:r w:rsidRPr="00424931">
        <w:rPr>
          <w:rFonts w:ascii="Dutch TL" w:hAnsi="Dutch TL" w:cs="Dutch TL"/>
        </w:rPr>
        <w:t>Mācību gada laikā (izņemot vasara</w:t>
      </w:r>
      <w:r>
        <w:rPr>
          <w:rFonts w:ascii="Dutch TL" w:hAnsi="Dutch TL" w:cs="Dutch TL"/>
        </w:rPr>
        <w:t xml:space="preserve">s periodu) pēc nepieciešamības </w:t>
      </w:r>
      <w:r w:rsidRPr="00424931">
        <w:rPr>
          <w:rFonts w:ascii="Dutch TL" w:hAnsi="Dutch TL" w:cs="Dutch TL"/>
        </w:rPr>
        <w:t xml:space="preserve">tiek plānotas </w:t>
      </w:r>
      <w:r w:rsidRPr="00FF722B">
        <w:rPr>
          <w:rFonts w:ascii="Dutch TL" w:hAnsi="Dutch TL" w:cs="Dutch TL"/>
          <w:u w:val="single"/>
        </w:rPr>
        <w:t>konsultācijas mācību programmas apguvei</w:t>
      </w:r>
      <w:r w:rsidRPr="00424931">
        <w:rPr>
          <w:rFonts w:ascii="Dutch TL" w:hAnsi="Dutch TL" w:cs="Dutch TL"/>
        </w:rPr>
        <w:t>. Tās notiek sadarbībā ar brīvprātīgajiem skolotājiem, pensionētajiem skolotājiem, studentiem.</w:t>
      </w:r>
    </w:p>
    <w:p w:rsidR="005C03C1" w:rsidRDefault="005C03C1" w:rsidP="00C20AD0">
      <w:pPr>
        <w:autoSpaceDE w:val="0"/>
        <w:autoSpaceDN w:val="0"/>
        <w:adjustRightInd w:val="0"/>
        <w:ind w:left="68"/>
        <w:jc w:val="both"/>
        <w:rPr>
          <w:rFonts w:cs="Times New Roman"/>
          <w:color w:val="000000"/>
        </w:rPr>
      </w:pPr>
      <w:r w:rsidRPr="00C20AD0">
        <w:rPr>
          <w:u w:val="single"/>
        </w:rPr>
        <w:t>Preventīvi pasākumi sociālās atstumtības riskam pakļautiem bērniem un jauniešiem</w:t>
      </w:r>
      <w:r w:rsidRPr="00C20AD0">
        <w:t>,. Programmas mērķis ir veicināt jaunu uzvedības modeļu veidošanos, sociālās kompetences paaugstināšanu, pamatizglītības iegūšanu, sekmju uzlabošanu un profesionālo ievirzi sociālās atstumtības riskam pakļautiem bērniem un jauniešiem</w:t>
      </w:r>
      <w:r>
        <w:t xml:space="preserve">, </w:t>
      </w:r>
      <w:r w:rsidRPr="002F1C1B">
        <w:t xml:space="preserve">kuru darbība </w:t>
      </w:r>
      <w:r w:rsidRPr="002F1C1B">
        <w:rPr>
          <w:i/>
          <w:iCs/>
        </w:rPr>
        <w:t>vai bezdarbība</w:t>
      </w:r>
      <w:r w:rsidRPr="002F1C1B">
        <w:t xml:space="preserve"> var nov</w:t>
      </w:r>
      <w:r>
        <w:t>est pie prettiesiskas rīcības. Programmu skatīt 4.pielikumā.</w:t>
      </w:r>
    </w:p>
    <w:p w:rsidR="005C03C1" w:rsidRDefault="005C03C1" w:rsidP="00C20AD0">
      <w:pPr>
        <w:ind w:left="68"/>
        <w:jc w:val="both"/>
        <w:rPr>
          <w:rFonts w:cs="Times New Roman"/>
          <w:color w:val="000000"/>
        </w:rPr>
      </w:pPr>
    </w:p>
    <w:p w:rsidR="005C03C1" w:rsidRPr="00424931" w:rsidRDefault="005C03C1" w:rsidP="00C20AD0">
      <w:pPr>
        <w:ind w:left="68"/>
        <w:jc w:val="both"/>
        <w:rPr>
          <w:color w:val="000000"/>
        </w:rPr>
      </w:pPr>
      <w:r w:rsidRPr="00424931">
        <w:rPr>
          <w:color w:val="000000"/>
        </w:rPr>
        <w:t xml:space="preserve">Optimālais </w:t>
      </w:r>
      <w:r>
        <w:rPr>
          <w:color w:val="000000"/>
        </w:rPr>
        <w:t xml:space="preserve">uzvedības </w:t>
      </w:r>
      <w:r w:rsidRPr="00424931">
        <w:rPr>
          <w:color w:val="000000"/>
        </w:rPr>
        <w:t xml:space="preserve">sociālās korekcijas rezultāts </w:t>
      </w:r>
      <w:r>
        <w:rPr>
          <w:color w:val="000000"/>
        </w:rPr>
        <w:t xml:space="preserve">ir pozitīvas uzvedības izmaiņas, tai skaitā </w:t>
      </w:r>
      <w:r w:rsidRPr="00424931">
        <w:rPr>
          <w:color w:val="000000"/>
        </w:rPr>
        <w:t>netiek izdarīti jauni vai atkārtoti likumpārkāpumi.</w:t>
      </w:r>
    </w:p>
    <w:p w:rsidR="005C03C1" w:rsidRDefault="005C03C1" w:rsidP="002A5DB7">
      <w:pPr>
        <w:pStyle w:val="CommentText"/>
        <w:rPr>
          <w:rFonts w:ascii="Dutch TL" w:hAnsi="Dutch TL" w:cs="Dutch TL"/>
          <w:color w:val="000000"/>
          <w:sz w:val="24"/>
          <w:szCs w:val="24"/>
          <w:u w:val="single"/>
        </w:rPr>
      </w:pPr>
    </w:p>
    <w:p w:rsidR="005C03C1" w:rsidRPr="00C20AD0" w:rsidRDefault="005C03C1" w:rsidP="00C20AD0">
      <w:pPr>
        <w:pStyle w:val="CommentText"/>
        <w:ind w:left="68"/>
        <w:jc w:val="both"/>
        <w:rPr>
          <w:rFonts w:ascii="Dutch TL" w:hAnsi="Dutch TL" w:cs="Dutch TL"/>
          <w:color w:val="000000"/>
          <w:sz w:val="24"/>
          <w:szCs w:val="24"/>
        </w:rPr>
      </w:pPr>
      <w:r w:rsidRPr="00C20AD0">
        <w:rPr>
          <w:rFonts w:ascii="Dutch TL" w:hAnsi="Dutch TL" w:cs="Dutch TL"/>
          <w:sz w:val="24"/>
          <w:szCs w:val="24"/>
        </w:rPr>
        <w:t xml:space="preserve">Kritēriji, kas norāda uz pozitīvām izmaiņām jauniešu uzvedībā: brīvprātīgi piedalās dažādās aktivitātēs, var koncentrēties uzdevumam, ievēro noteikumus, lūdz palīdzību, piedalās diskusijās, izrāda pacietību, uzņemas iniciatīvu, </w:t>
      </w:r>
      <w:r w:rsidRPr="00C20AD0">
        <w:rPr>
          <w:rFonts w:ascii="Dutch TL" w:hAnsi="Dutch TL" w:cs="Dutch TL"/>
          <w:color w:val="000000"/>
          <w:sz w:val="24"/>
          <w:szCs w:val="24"/>
        </w:rPr>
        <w:t xml:space="preserve">spēj iedraudzēties ar jauniem cilvēkiem, tos pieņem citi grupas locekļi, ierodas laikā, nebaidās no fiziska kontakta, </w:t>
      </w:r>
      <w:r>
        <w:rPr>
          <w:rFonts w:ascii="Dutch TL" w:hAnsi="Dutch TL" w:cs="Dutch TL"/>
          <w:color w:val="000000"/>
          <w:sz w:val="24"/>
          <w:szCs w:val="24"/>
        </w:rPr>
        <w:t xml:space="preserve">jaunieši smaida un </w:t>
      </w:r>
      <w:r w:rsidRPr="00C20AD0">
        <w:rPr>
          <w:rFonts w:ascii="Dutch TL" w:hAnsi="Dutch TL" w:cs="Dutch TL"/>
          <w:color w:val="000000"/>
          <w:sz w:val="24"/>
          <w:szCs w:val="24"/>
        </w:rPr>
        <w:t xml:space="preserve">ir </w:t>
      </w:r>
      <w:r>
        <w:rPr>
          <w:rFonts w:ascii="Dutch TL" w:hAnsi="Dutch TL" w:cs="Dutch TL"/>
          <w:color w:val="000000"/>
          <w:sz w:val="24"/>
          <w:szCs w:val="24"/>
        </w:rPr>
        <w:t xml:space="preserve">vienkārši </w:t>
      </w:r>
      <w:r w:rsidRPr="00C20AD0">
        <w:rPr>
          <w:rFonts w:ascii="Dutch TL" w:hAnsi="Dutch TL" w:cs="Dutch TL"/>
          <w:color w:val="000000"/>
          <w:sz w:val="24"/>
          <w:szCs w:val="24"/>
        </w:rPr>
        <w:t>laimīgi.</w:t>
      </w:r>
    </w:p>
    <w:p w:rsidR="005C03C1" w:rsidRPr="00424931" w:rsidRDefault="005C03C1" w:rsidP="002A5DB7">
      <w:pPr>
        <w:rPr>
          <w:rFonts w:cs="Times New Roman"/>
        </w:rPr>
      </w:pPr>
    </w:p>
    <w:p w:rsidR="005C03C1" w:rsidRDefault="005C03C1" w:rsidP="00C34A4B">
      <w:pPr>
        <w:rPr>
          <w:rFonts w:ascii="Calibri" w:hAnsi="Calibri" w:cs="Calibri"/>
        </w:rPr>
      </w:pPr>
      <w:r>
        <w:rPr>
          <w:rFonts w:cs="Times New Roman"/>
          <w:u w:val="single"/>
        </w:rPr>
        <w:br w:type="page"/>
      </w:r>
      <w:r>
        <w:rPr>
          <w:noProof/>
          <w:lang w:eastAsia="lv-LV"/>
        </w:rPr>
        <w:pict>
          <v:rect id="_x0000_s1042" style="position:absolute;margin-left:0;margin-top:0;width:517.3pt;height:114.3pt;flip:x;z-index:251662848;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42;mso-fit-shape-to-text:t" inset="36pt,0,10.8pt,0">
              <w:txbxContent>
                <w:p w:rsidR="005C03C1" w:rsidRPr="006D46D6" w:rsidRDefault="005C03C1" w:rsidP="006A528E">
                  <w:pPr>
                    <w:pBdr>
                      <w:top w:val="single" w:sz="18" w:space="5" w:color="FFFFFF"/>
                      <w:left w:val="single" w:sz="18" w:space="10" w:color="FFFFFF"/>
                      <w:right w:val="single" w:sz="48" w:space="30" w:color="9BBB59"/>
                    </w:pBdr>
                    <w:rPr>
                      <w:rFonts w:ascii="Calibri" w:hAnsi="Calibri" w:cs="Calibri"/>
                      <w:b/>
                      <w:bCs/>
                      <w:color w:val="FFFFFF"/>
                      <w:sz w:val="36"/>
                      <w:szCs w:val="36"/>
                    </w:rPr>
                  </w:pPr>
                  <w:r w:rsidRPr="006D46D6">
                    <w:rPr>
                      <w:rFonts w:ascii="Calibri" w:hAnsi="Calibri" w:cs="Calibri"/>
                      <w:b/>
                      <w:bCs/>
                      <w:color w:val="FFFFFF"/>
                      <w:sz w:val="36"/>
                      <w:szCs w:val="36"/>
                    </w:rPr>
                    <w:t>Izmantotās literatūras saraksts</w:t>
                  </w:r>
                </w:p>
              </w:txbxContent>
            </v:textbox>
            <w10:wrap type="square" anchorx="page" anchory="page"/>
            <w10:anchorlock/>
          </v:rect>
        </w:pict>
      </w:r>
    </w:p>
    <w:p w:rsidR="005C03C1" w:rsidRDefault="005C03C1" w:rsidP="00FD683A">
      <w:pPr>
        <w:numPr>
          <w:ilvl w:val="0"/>
          <w:numId w:val="1"/>
        </w:numPr>
        <w:spacing w:line="360" w:lineRule="auto"/>
        <w:jc w:val="both"/>
      </w:pPr>
      <w:r>
        <w:t>Bērns un kriminalitāte: Metodiski informatīvo materiālu krājums / Rīga: SIA Izdevniecība RaKa”, 2011. 363 lpp.</w:t>
      </w:r>
    </w:p>
    <w:p w:rsidR="005C03C1" w:rsidRPr="006A528E" w:rsidRDefault="005C03C1" w:rsidP="006A528E">
      <w:pPr>
        <w:numPr>
          <w:ilvl w:val="0"/>
          <w:numId w:val="1"/>
        </w:numPr>
        <w:spacing w:line="360" w:lineRule="auto"/>
        <w:jc w:val="both"/>
      </w:pPr>
      <w:r w:rsidRPr="006A528E">
        <w:t>Bērnu tiesību aizsardzības likums (spēkā no 22.07.1998.)</w:t>
      </w:r>
    </w:p>
    <w:p w:rsidR="005C03C1" w:rsidRPr="006A528E" w:rsidRDefault="005C03C1" w:rsidP="006A528E">
      <w:pPr>
        <w:pStyle w:val="ListParagraph"/>
        <w:numPr>
          <w:ilvl w:val="0"/>
          <w:numId w:val="1"/>
        </w:numPr>
        <w:spacing w:after="200" w:line="276" w:lineRule="auto"/>
        <w:jc w:val="both"/>
      </w:pPr>
      <w:r w:rsidRPr="006A528E">
        <w:t>Civillikums. Pirmā daļa. Ģimenes tiesības ( spēkā no  01.09.1993.)</w:t>
      </w:r>
    </w:p>
    <w:p w:rsidR="005C03C1" w:rsidRPr="00732BDA" w:rsidRDefault="005C03C1" w:rsidP="00732BDA">
      <w:pPr>
        <w:numPr>
          <w:ilvl w:val="0"/>
          <w:numId w:val="1"/>
        </w:numPr>
        <w:spacing w:line="360" w:lineRule="auto"/>
        <w:jc w:val="both"/>
      </w:pPr>
      <w:r w:rsidRPr="00732BDA">
        <w:t>Damberga L., Muktupāvela M., Poiša S. Kognitīvi biheiviorālās teorijas izmantošana sociālajā darbā ar sociālo gadījumu // Dzīves jautājumi VIII. – Rīga: SDSPA „Attīstība”, 2003. 97.lpp</w:t>
      </w:r>
    </w:p>
    <w:p w:rsidR="005C03C1" w:rsidRPr="00396A64" w:rsidRDefault="005C03C1" w:rsidP="00FD683A">
      <w:pPr>
        <w:numPr>
          <w:ilvl w:val="0"/>
          <w:numId w:val="1"/>
        </w:numPr>
        <w:spacing w:line="360" w:lineRule="auto"/>
        <w:jc w:val="both"/>
      </w:pPr>
      <w:r w:rsidRPr="00396A64">
        <w:t>Garleja R. Sociālā uzvedība. – Rīga: LU, 1997. 38 lpp.</w:t>
      </w:r>
    </w:p>
    <w:p w:rsidR="005C03C1" w:rsidRPr="006A528E" w:rsidRDefault="005C03C1" w:rsidP="006A528E">
      <w:pPr>
        <w:pStyle w:val="ListParagraph"/>
        <w:numPr>
          <w:ilvl w:val="0"/>
          <w:numId w:val="1"/>
        </w:numPr>
        <w:spacing w:after="200" w:line="276" w:lineRule="auto"/>
        <w:jc w:val="both"/>
      </w:pPr>
      <w:r w:rsidRPr="006A528E">
        <w:t>Krimināllikums( spēkā no 01.04.1999.)</w:t>
      </w:r>
    </w:p>
    <w:p w:rsidR="005C03C1" w:rsidRPr="006A528E" w:rsidRDefault="005C03C1" w:rsidP="006A528E">
      <w:pPr>
        <w:pStyle w:val="ListParagraph"/>
        <w:numPr>
          <w:ilvl w:val="0"/>
          <w:numId w:val="1"/>
        </w:numPr>
        <w:spacing w:after="200" w:line="276" w:lineRule="auto"/>
        <w:jc w:val="both"/>
      </w:pPr>
      <w:r w:rsidRPr="006A528E">
        <w:t>Latvijas Administratīvo pārkāpumu kodekss ( spēkā no 01.07.1985.)</w:t>
      </w:r>
    </w:p>
    <w:p w:rsidR="005C03C1" w:rsidRPr="00396A64" w:rsidRDefault="005C03C1" w:rsidP="008E72DC">
      <w:pPr>
        <w:pStyle w:val="ListParagraph"/>
        <w:numPr>
          <w:ilvl w:val="0"/>
          <w:numId w:val="1"/>
        </w:numPr>
        <w:spacing w:line="360" w:lineRule="auto"/>
        <w:jc w:val="both"/>
        <w:rPr>
          <w:lang w:eastAsia="lv-LV"/>
        </w:rPr>
      </w:pPr>
      <w:r w:rsidRPr="00396A64">
        <w:rPr>
          <w:lang w:eastAsia="lv-LV"/>
        </w:rPr>
        <w:t>Liepiņa S. Speciālā psiholoģija (bērni ar garīgās attīstības traucējumiem) Raka, 2008</w:t>
      </w:r>
    </w:p>
    <w:p w:rsidR="005C03C1" w:rsidRPr="006A528E" w:rsidRDefault="005C03C1" w:rsidP="006A528E">
      <w:pPr>
        <w:pStyle w:val="ListParagraph"/>
        <w:numPr>
          <w:ilvl w:val="0"/>
          <w:numId w:val="1"/>
        </w:numPr>
        <w:spacing w:after="200" w:line="276" w:lineRule="auto"/>
        <w:jc w:val="both"/>
      </w:pPr>
      <w:r w:rsidRPr="006A528E">
        <w:t>Ministru kabineta 2003. gada 3. jūnija noteikumi Nr. 291”Prasības sociālo pakalpojumu sniedzējiem.”</w:t>
      </w:r>
    </w:p>
    <w:p w:rsidR="005C03C1" w:rsidRPr="006A528E" w:rsidRDefault="005C03C1" w:rsidP="006A528E">
      <w:pPr>
        <w:numPr>
          <w:ilvl w:val="0"/>
          <w:numId w:val="1"/>
        </w:numPr>
        <w:jc w:val="both"/>
      </w:pPr>
      <w:r w:rsidRPr="006A528E">
        <w:t>Ministru kabineta 2008.gada 21.aprīļa noteikumi Nr.288 „Sociālo pakalpojumu un sociālās palīdzības saņemšanas kārtība”.</w:t>
      </w:r>
    </w:p>
    <w:p w:rsidR="005C03C1" w:rsidRPr="00396A64" w:rsidRDefault="005C03C1" w:rsidP="00185235">
      <w:pPr>
        <w:numPr>
          <w:ilvl w:val="0"/>
          <w:numId w:val="1"/>
        </w:numPr>
        <w:spacing w:line="360" w:lineRule="auto"/>
        <w:jc w:val="both"/>
      </w:pPr>
      <w:r w:rsidRPr="00396A64">
        <w:t>Omārova S. Cilvēks dzīvo grupā (Sociālā psiholoģija). – Rīga: 1996.</w:t>
      </w:r>
      <w:r w:rsidRPr="00396A64">
        <w:rPr>
          <w:vertAlign w:val="superscript"/>
        </w:rPr>
        <w:t xml:space="preserve"> </w:t>
      </w:r>
      <w:r w:rsidRPr="00396A64">
        <w:t>37.lpp.</w:t>
      </w:r>
    </w:p>
    <w:p w:rsidR="005C03C1" w:rsidRPr="00396A64" w:rsidRDefault="005C03C1" w:rsidP="00CD60D0">
      <w:pPr>
        <w:numPr>
          <w:ilvl w:val="0"/>
          <w:numId w:val="1"/>
        </w:numPr>
        <w:spacing w:line="360" w:lineRule="auto"/>
      </w:pPr>
      <w:r w:rsidRPr="00396A64">
        <w:t>Programma „Vardarbības risku mazināšana ārpusģimenes aprūpes iestādēs” , Valsts bērnu tiesību aizsardzības inspekcija, 2010</w:t>
      </w:r>
    </w:p>
    <w:p w:rsidR="005C03C1" w:rsidRPr="00396A64" w:rsidRDefault="005C03C1" w:rsidP="006F7D1A">
      <w:pPr>
        <w:numPr>
          <w:ilvl w:val="0"/>
          <w:numId w:val="1"/>
        </w:numPr>
        <w:spacing w:line="360" w:lineRule="auto"/>
        <w:jc w:val="both"/>
      </w:pPr>
      <w:r w:rsidRPr="00396A64">
        <w:t>Psiholoģijas vārdnīca / Dr.habil.psihol. G.Breslava redakcijā. – Rīga: Mācību grāmata, 1999, 136.lpp</w:t>
      </w:r>
    </w:p>
    <w:p w:rsidR="005C03C1" w:rsidRPr="00396A64" w:rsidRDefault="005C03C1" w:rsidP="008E72DC">
      <w:pPr>
        <w:numPr>
          <w:ilvl w:val="0"/>
          <w:numId w:val="1"/>
        </w:numPr>
        <w:autoSpaceDE w:val="0"/>
        <w:autoSpaceDN w:val="0"/>
        <w:adjustRightInd w:val="0"/>
        <w:spacing w:line="360" w:lineRule="auto"/>
        <w:jc w:val="both"/>
        <w:rPr>
          <w:rFonts w:cs="Times New Roman"/>
          <w:lang w:eastAsia="lv-LV"/>
        </w:rPr>
      </w:pPr>
      <w:r w:rsidRPr="00396A64">
        <w:t>Sociālā darba terminoloģijas vārdnīca.- Rīga, SDSPA "Attīstība", 2000.249.lpp.</w:t>
      </w:r>
    </w:p>
    <w:p w:rsidR="005C03C1" w:rsidRPr="006A528E" w:rsidRDefault="005C03C1" w:rsidP="006A528E">
      <w:pPr>
        <w:pStyle w:val="ListParagraph"/>
        <w:numPr>
          <w:ilvl w:val="0"/>
          <w:numId w:val="1"/>
        </w:numPr>
        <w:spacing w:after="200" w:line="276" w:lineRule="auto"/>
        <w:jc w:val="both"/>
      </w:pPr>
      <w:r w:rsidRPr="006A528E">
        <w:t>Sociālās korekcijas un sociālās palīdzības programmas vadlīnijas un metodika Latvijas un Šveices sadarbības projekta „Bērnu un jauniešu likumpārkāpēju individuālās prevencijas īstenošana dzīvesvietās” ietvaros, Latvijas pašvaldību mācību centrs, Valsts policija, 2011.</w:t>
      </w:r>
    </w:p>
    <w:p w:rsidR="005C03C1" w:rsidRPr="006A528E" w:rsidRDefault="005C03C1" w:rsidP="006A528E">
      <w:pPr>
        <w:numPr>
          <w:ilvl w:val="0"/>
          <w:numId w:val="1"/>
        </w:numPr>
        <w:spacing w:line="360" w:lineRule="auto"/>
        <w:jc w:val="both"/>
      </w:pPr>
      <w:r w:rsidRPr="006A528E">
        <w:t>Sociālo pakalpojumu un sociālās palīdzības likums (spēkā no 01.01.2003.)</w:t>
      </w:r>
    </w:p>
    <w:p w:rsidR="005C03C1" w:rsidRDefault="005C03C1" w:rsidP="006A528E">
      <w:pPr>
        <w:numPr>
          <w:ilvl w:val="0"/>
          <w:numId w:val="1"/>
        </w:numPr>
        <w:jc w:val="both"/>
        <w:rPr>
          <w:rFonts w:cs="Times New Roman"/>
        </w:rPr>
      </w:pPr>
      <w:r w:rsidRPr="006A528E">
        <w:t>Valsts probācijas dienesta likums ( spēkā no 30.12.2003.)</w:t>
      </w:r>
    </w:p>
    <w:p w:rsidR="005C03C1" w:rsidRPr="006A528E" w:rsidRDefault="005C03C1" w:rsidP="00C20AD0">
      <w:pPr>
        <w:ind w:left="360"/>
        <w:jc w:val="both"/>
        <w:rPr>
          <w:rFonts w:cs="Times New Roman"/>
        </w:rPr>
      </w:pPr>
    </w:p>
    <w:p w:rsidR="005C03C1" w:rsidRPr="00C20AD0" w:rsidRDefault="005C03C1" w:rsidP="00C56067">
      <w:pPr>
        <w:pStyle w:val="ListParagraph"/>
        <w:numPr>
          <w:ilvl w:val="0"/>
          <w:numId w:val="1"/>
        </w:numPr>
        <w:ind w:left="714" w:hanging="357"/>
        <w:jc w:val="both"/>
        <w:rPr>
          <w:rFonts w:cs="Times New Roman"/>
          <w:lang w:eastAsia="lv-LV"/>
        </w:rPr>
      </w:pPr>
      <w:r w:rsidRPr="00C56067">
        <w:rPr>
          <w:lang w:eastAsia="lv-LV"/>
        </w:rPr>
        <w:t>A.Vilciņa Nosacīti notiesāto pusaudžu sociālā korekcija // Dzīves jautājumi X. - Rīga: SDSPA „Attīstība”, 2000.</w:t>
      </w:r>
    </w:p>
    <w:p w:rsidR="005C03C1" w:rsidRDefault="005C03C1" w:rsidP="00C20AD0">
      <w:pPr>
        <w:pStyle w:val="ListParagraph"/>
        <w:ind w:left="0"/>
        <w:jc w:val="both"/>
        <w:rPr>
          <w:rFonts w:cs="Times New Roman"/>
          <w:lang w:eastAsia="lv-LV"/>
        </w:rPr>
      </w:pPr>
    </w:p>
    <w:p w:rsidR="005C03C1" w:rsidRPr="00B67305" w:rsidRDefault="005C03C1" w:rsidP="00C20AD0">
      <w:pPr>
        <w:pStyle w:val="ListParagraph"/>
        <w:ind w:left="357"/>
        <w:jc w:val="both"/>
        <w:rPr>
          <w:rFonts w:cs="Times New Roman"/>
          <w:lang w:eastAsia="lv-LV"/>
        </w:rPr>
      </w:pPr>
    </w:p>
    <w:p w:rsidR="005C03C1" w:rsidRPr="00396A64" w:rsidRDefault="005C03C1" w:rsidP="00185235">
      <w:pPr>
        <w:pStyle w:val="ListParagraph"/>
        <w:numPr>
          <w:ilvl w:val="0"/>
          <w:numId w:val="1"/>
        </w:numPr>
        <w:spacing w:line="360" w:lineRule="auto"/>
        <w:jc w:val="both"/>
        <w:rPr>
          <w:lang w:eastAsia="lv-LV"/>
        </w:rPr>
      </w:pPr>
      <w:r w:rsidRPr="00396A64">
        <w:rPr>
          <w:lang w:eastAsia="lv-LV"/>
        </w:rPr>
        <w:t>Vilks A. Deviantoloģija. – Rīga: Tiesu nama aģentūra. 2001. 341.lpp.</w:t>
      </w:r>
    </w:p>
    <w:p w:rsidR="005C03C1" w:rsidRPr="00396A64" w:rsidRDefault="005C03C1" w:rsidP="00CD60D0">
      <w:pPr>
        <w:numPr>
          <w:ilvl w:val="0"/>
          <w:numId w:val="1"/>
        </w:numPr>
        <w:spacing w:line="360" w:lineRule="auto"/>
        <w:rPr>
          <w:rFonts w:cs="Times New Roman"/>
        </w:rPr>
      </w:pPr>
      <w:r w:rsidRPr="00396A64">
        <w:t>Vorobjovs A.  „Sociālā psiholoģija” ,Rīga, 2002.340.lpp.</w:t>
      </w:r>
    </w:p>
    <w:p w:rsidR="005C03C1" w:rsidRPr="00396A64" w:rsidRDefault="005C03C1" w:rsidP="008E72DC">
      <w:pPr>
        <w:pStyle w:val="ListParagraph"/>
        <w:numPr>
          <w:ilvl w:val="0"/>
          <w:numId w:val="1"/>
        </w:numPr>
        <w:spacing w:line="360" w:lineRule="auto"/>
        <w:jc w:val="both"/>
        <w:rPr>
          <w:lang w:eastAsia="lv-LV"/>
        </w:rPr>
      </w:pPr>
      <w:r w:rsidRPr="00396A64">
        <w:rPr>
          <w:lang w:eastAsia="lv-LV"/>
        </w:rPr>
        <w:t>Alex Thio, Thomas C.Calhoun. Readings in deviant behavior. Pearson Education, Inc. 2004</w:t>
      </w:r>
    </w:p>
    <w:p w:rsidR="005C03C1" w:rsidRPr="00396A64" w:rsidRDefault="005C03C1" w:rsidP="008E72DC">
      <w:pPr>
        <w:pStyle w:val="ListParagraph"/>
        <w:numPr>
          <w:ilvl w:val="0"/>
          <w:numId w:val="1"/>
        </w:numPr>
        <w:spacing w:line="360" w:lineRule="auto"/>
        <w:jc w:val="both"/>
        <w:rPr>
          <w:lang w:eastAsia="lv-LV"/>
        </w:rPr>
      </w:pPr>
      <w:r w:rsidRPr="00396A64">
        <w:rPr>
          <w:lang w:eastAsia="lv-LV"/>
        </w:rPr>
        <w:t>Linda B.Deutschmann. Deviance&amp; social control. Nelson Canada, 1994</w:t>
      </w:r>
    </w:p>
    <w:p w:rsidR="005C03C1" w:rsidRDefault="005C03C1" w:rsidP="00433888">
      <w:pPr>
        <w:pStyle w:val="BodyText2"/>
        <w:numPr>
          <w:ilvl w:val="0"/>
          <w:numId w:val="1"/>
        </w:numPr>
      </w:pPr>
      <w:r w:rsidRPr="00433888">
        <w:t>Scott T.Walters, Ph.D., Michael D.Clark, M.S.W., Ray Gingerich, B.A., Melissa L.Meltzer, M.A., M.P.H. A Guide for Probation and Parole Motivating offenders to change, U.S. department of Justice National Institute of Corrections, (2 nd ed.) 2007, 103.p.</w:t>
      </w:r>
    </w:p>
    <w:p w:rsidR="005C03C1" w:rsidRPr="00B67305" w:rsidRDefault="005C03C1" w:rsidP="00525482">
      <w:pPr>
        <w:pStyle w:val="ListParagraph"/>
        <w:numPr>
          <w:ilvl w:val="0"/>
          <w:numId w:val="1"/>
        </w:numPr>
        <w:spacing w:line="360" w:lineRule="auto"/>
        <w:jc w:val="both"/>
        <w:rPr>
          <w:rFonts w:cs="Times New Roman"/>
          <w:lang w:val="en-US" w:eastAsia="lv-LV"/>
        </w:rPr>
      </w:pPr>
      <w:r w:rsidRPr="00525482">
        <w:rPr>
          <w:lang w:eastAsia="lv-LV"/>
        </w:rPr>
        <w:t>Standarts for Correctional Programs 726-1. Correction</w:t>
      </w:r>
      <w:r>
        <w:rPr>
          <w:lang w:eastAsia="lv-LV"/>
        </w:rPr>
        <w:t>al Service of Canada, iegūts 2011</w:t>
      </w:r>
      <w:r w:rsidRPr="00525482">
        <w:rPr>
          <w:lang w:eastAsia="lv-LV"/>
        </w:rPr>
        <w:t>.gada 28.maijā no http: //</w:t>
      </w:r>
      <w:hyperlink r:id="rId16" w:tgtFrame="_parent" w:history="1">
        <w:r w:rsidRPr="00525482">
          <w:rPr>
            <w:rStyle w:val="Hyperlink"/>
            <w:rFonts w:cs="Dutch TL"/>
            <w:lang w:eastAsia="lv-LV"/>
          </w:rPr>
          <w:t>www.csc</w:t>
        </w:r>
      </w:hyperlink>
      <w:r w:rsidRPr="00525482">
        <w:rPr>
          <w:lang w:eastAsia="lv-LV"/>
        </w:rPr>
        <w:t>–scc.gc.ca/</w:t>
      </w:r>
    </w:p>
    <w:p w:rsidR="005C03C1" w:rsidRPr="00A06543" w:rsidRDefault="005C03C1" w:rsidP="00B67305">
      <w:pPr>
        <w:numPr>
          <w:ilvl w:val="0"/>
          <w:numId w:val="1"/>
        </w:numPr>
        <w:spacing w:line="276" w:lineRule="auto"/>
        <w:rPr>
          <w:rFonts w:ascii="Times New Roman" w:hAnsi="Times New Roman" w:cs="Times New Roman"/>
          <w:lang w:val="en-GB"/>
        </w:rPr>
      </w:pPr>
      <w:r w:rsidRPr="00A06543">
        <w:rPr>
          <w:rFonts w:ascii="Times New Roman" w:hAnsi="Times New Roman" w:cs="Times New Roman"/>
        </w:rPr>
        <w:t>William R.Miller, Stephen Rollnick Motivational interviewing, 2002, The Guilford Press, New York.431 p.</w:t>
      </w:r>
    </w:p>
    <w:p w:rsidR="005C03C1" w:rsidRPr="00396A64" w:rsidRDefault="005C03C1" w:rsidP="00FD683A">
      <w:pPr>
        <w:numPr>
          <w:ilvl w:val="0"/>
          <w:numId w:val="1"/>
        </w:numPr>
        <w:spacing w:line="360" w:lineRule="auto"/>
        <w:jc w:val="both"/>
        <w:rPr>
          <w:rFonts w:cs="Times New Roman"/>
        </w:rPr>
      </w:pPr>
      <w:r w:rsidRPr="00396A64">
        <w:t>Осипова А. Общая психокорекция. – М.:  2002.6. – 7.</w:t>
      </w:r>
    </w:p>
    <w:p w:rsidR="005C03C1" w:rsidRPr="00396A64" w:rsidRDefault="005C03C1" w:rsidP="008832FC">
      <w:pPr>
        <w:numPr>
          <w:ilvl w:val="0"/>
          <w:numId w:val="1"/>
        </w:numPr>
        <w:spacing w:line="360" w:lineRule="auto"/>
        <w:rPr>
          <w:rFonts w:cs="Times New Roman"/>
        </w:rPr>
      </w:pPr>
      <w:hyperlink r:id="rId17" w:history="1">
        <w:r w:rsidRPr="00396A64">
          <w:rPr>
            <w:rStyle w:val="Hyperlink"/>
            <w:rFonts w:cs="Dutch TL"/>
            <w:color w:val="auto"/>
            <w:u w:val="none"/>
          </w:rPr>
          <w:t>www.attistiba.lv</w:t>
        </w:r>
      </w:hyperlink>
    </w:p>
    <w:p w:rsidR="005C03C1" w:rsidRPr="00396A64" w:rsidRDefault="005C03C1" w:rsidP="008832FC">
      <w:pPr>
        <w:numPr>
          <w:ilvl w:val="0"/>
          <w:numId w:val="1"/>
        </w:numPr>
        <w:spacing w:line="360" w:lineRule="auto"/>
        <w:rPr>
          <w:rFonts w:cs="Times New Roman"/>
        </w:rPr>
      </w:pPr>
      <w:hyperlink r:id="rId18" w:history="1">
        <w:r w:rsidRPr="00396A64">
          <w:rPr>
            <w:rStyle w:val="Hyperlink"/>
            <w:rFonts w:cs="Dutch TL"/>
            <w:color w:val="auto"/>
            <w:u w:val="none"/>
          </w:rPr>
          <w:t>www.bti.gov.lv</w:t>
        </w:r>
      </w:hyperlink>
    </w:p>
    <w:p w:rsidR="005C03C1" w:rsidRPr="00396A64" w:rsidRDefault="005C03C1" w:rsidP="008832FC">
      <w:pPr>
        <w:numPr>
          <w:ilvl w:val="0"/>
          <w:numId w:val="1"/>
        </w:numPr>
        <w:spacing w:line="360" w:lineRule="auto"/>
        <w:rPr>
          <w:rFonts w:cs="Times New Roman"/>
        </w:rPr>
      </w:pPr>
      <w:hyperlink r:id="rId19" w:history="1">
        <w:r w:rsidRPr="00396A64">
          <w:rPr>
            <w:rStyle w:val="Hyperlink"/>
            <w:rFonts w:cs="Dutch TL"/>
            <w:color w:val="auto"/>
            <w:u w:val="none"/>
          </w:rPr>
          <w:t>www.izm.gov.lv</w:t>
        </w:r>
      </w:hyperlink>
    </w:p>
    <w:p w:rsidR="005C03C1" w:rsidRPr="00396A64" w:rsidRDefault="005C03C1" w:rsidP="008832FC">
      <w:pPr>
        <w:numPr>
          <w:ilvl w:val="0"/>
          <w:numId w:val="1"/>
        </w:numPr>
        <w:spacing w:line="360" w:lineRule="auto"/>
        <w:rPr>
          <w:rStyle w:val="HTMLCite"/>
          <w:i w:val="0"/>
          <w:iCs w:val="0"/>
        </w:rPr>
      </w:pPr>
      <w:hyperlink r:id="rId20" w:history="1">
        <w:r w:rsidRPr="00396A64">
          <w:rPr>
            <w:rStyle w:val="Hyperlink"/>
            <w:rFonts w:cs="Dutch TL"/>
            <w:color w:val="auto"/>
            <w:u w:val="none"/>
          </w:rPr>
          <w:t>www.jaunatne.gov.lv/</w:t>
        </w:r>
      </w:hyperlink>
    </w:p>
    <w:p w:rsidR="005C03C1" w:rsidRPr="00396A64" w:rsidRDefault="005C03C1" w:rsidP="008832FC">
      <w:pPr>
        <w:numPr>
          <w:ilvl w:val="0"/>
          <w:numId w:val="1"/>
        </w:numPr>
        <w:spacing w:line="360" w:lineRule="auto"/>
        <w:rPr>
          <w:rFonts w:cs="Times New Roman"/>
        </w:rPr>
      </w:pPr>
      <w:hyperlink r:id="rId21" w:history="1">
        <w:r w:rsidRPr="00396A64">
          <w:rPr>
            <w:rStyle w:val="Hyperlink"/>
            <w:rFonts w:cs="Dutch TL"/>
            <w:color w:val="auto"/>
            <w:u w:val="none"/>
          </w:rPr>
          <w:t>www.narcomania.lv</w:t>
        </w:r>
      </w:hyperlink>
    </w:p>
    <w:p w:rsidR="005C03C1" w:rsidRPr="006A528E" w:rsidRDefault="005C03C1" w:rsidP="008832FC">
      <w:pPr>
        <w:numPr>
          <w:ilvl w:val="0"/>
          <w:numId w:val="1"/>
        </w:numPr>
        <w:spacing w:line="360" w:lineRule="auto"/>
        <w:rPr>
          <w:rFonts w:cs="Times New Roman"/>
        </w:rPr>
      </w:pPr>
      <w:hyperlink r:id="rId22" w:history="1">
        <w:r w:rsidRPr="0055629E">
          <w:rPr>
            <w:rStyle w:val="Hyperlink"/>
            <w:rFonts w:cs="Dutch TL"/>
          </w:rPr>
          <w:t>www.probacija.lv</w:t>
        </w:r>
      </w:hyperlink>
    </w:p>
    <w:p w:rsidR="005C03C1" w:rsidRPr="00BF459D" w:rsidRDefault="005C03C1" w:rsidP="006A528E">
      <w:pPr>
        <w:ind w:left="1440"/>
        <w:jc w:val="both"/>
        <w:rPr>
          <w:rFonts w:ascii="Times New Roman" w:hAnsi="Times New Roman" w:cs="Times New Roman"/>
          <w:sz w:val="28"/>
          <w:szCs w:val="28"/>
        </w:rPr>
      </w:pPr>
    </w:p>
    <w:p w:rsidR="005C03C1" w:rsidRPr="006A528E" w:rsidRDefault="005C03C1" w:rsidP="006A528E">
      <w:pPr>
        <w:ind w:left="1440"/>
        <w:jc w:val="both"/>
        <w:rPr>
          <w:rFonts w:cs="Times New Roman"/>
        </w:rPr>
      </w:pPr>
    </w:p>
    <w:p w:rsidR="005C03C1" w:rsidRPr="00396A64" w:rsidRDefault="005C03C1" w:rsidP="006A528E">
      <w:pPr>
        <w:spacing w:line="360" w:lineRule="auto"/>
        <w:ind w:left="360"/>
        <w:rPr>
          <w:rFonts w:cs="Times New Roman"/>
        </w:rPr>
      </w:pPr>
    </w:p>
    <w:p w:rsidR="005C03C1" w:rsidRPr="00200083" w:rsidRDefault="005C03C1" w:rsidP="00872A64">
      <w:pPr>
        <w:spacing w:line="360" w:lineRule="auto"/>
        <w:ind w:left="6480" w:hanging="6480"/>
        <w:jc w:val="both"/>
        <w:rPr>
          <w:rFonts w:ascii="Verdana" w:hAnsi="Verdana" w:cs="Verdana"/>
        </w:rPr>
      </w:pPr>
    </w:p>
    <w:p w:rsidR="005C03C1" w:rsidRDefault="005C03C1" w:rsidP="00DD2F19">
      <w:pPr>
        <w:spacing w:before="840"/>
        <w:rPr>
          <w:rFonts w:cs="Times New Roman"/>
        </w:rPr>
      </w:pPr>
      <w:r>
        <w:rPr>
          <w:noProof/>
          <w:lang w:eastAsia="lv-LV"/>
        </w:rPr>
        <w:pict>
          <v:rect id="_x0000_s1043" style="position:absolute;margin-left:0;margin-top:0;width:517.3pt;height:114.3pt;flip:x;z-index:251656704;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43;mso-fit-shape-to-text:t" inset="36pt,0,10.8pt,0">
              <w:txbxContent>
                <w:p w:rsidR="005C03C1" w:rsidRPr="006D46D6" w:rsidRDefault="005C03C1" w:rsidP="006D46D6">
                  <w:pPr>
                    <w:pBdr>
                      <w:top w:val="single" w:sz="18" w:space="5" w:color="FFFFFF"/>
                      <w:left w:val="single" w:sz="18" w:space="10" w:color="FFFFFF"/>
                      <w:right w:val="single" w:sz="48" w:space="30" w:color="9BBB59"/>
                    </w:pBdr>
                    <w:rPr>
                      <w:rFonts w:ascii="Calibri" w:hAnsi="Calibri" w:cs="Calibri"/>
                      <w:b/>
                      <w:bCs/>
                      <w:color w:val="FFFFFF"/>
                      <w:sz w:val="36"/>
                      <w:szCs w:val="36"/>
                    </w:rPr>
                  </w:pPr>
                </w:p>
              </w:txbxContent>
            </v:textbox>
            <w10:wrap type="square" anchorx="page" anchory="page"/>
            <w10:anchorlock/>
          </v:rect>
        </w:pict>
      </w:r>
    </w:p>
    <w:p w:rsidR="005C03C1" w:rsidRPr="00633FB7" w:rsidRDefault="005C03C1" w:rsidP="00424931">
      <w:pPr>
        <w:pStyle w:val="ListParagraph"/>
        <w:ind w:left="0"/>
        <w:rPr>
          <w:rFonts w:cs="Times New Roman"/>
          <w:b/>
          <w:bCs/>
          <w:sz w:val="28"/>
          <w:szCs w:val="28"/>
        </w:rPr>
      </w:pPr>
      <w:r>
        <w:rPr>
          <w:rFonts w:cs="Times New Roman"/>
        </w:rPr>
        <w:br w:type="page"/>
      </w:r>
      <w:r>
        <w:rPr>
          <w:noProof/>
          <w:lang w:eastAsia="lv-LV"/>
        </w:rPr>
        <w:pict>
          <v:rect id="_x0000_s1044" style="position:absolute;margin-left:91pt;margin-top:48pt;width:517.3pt;height:114.3pt;flip:x;z-index:251657728;mso-wrap-distance-top:7.2pt;mso-wrap-distance-bottom:10.8pt;mso-position-horizontal-relative:page;mso-position-vertical-relative:page" fillcolor="#9bbb59" stroked="f" strokecolor="white" strokeweight="1.5pt">
            <v:shadow on="t" color="#e36c0a" offset="-80pt,-36pt" offset2="-148pt,-60pt"/>
            <v:textbox style="mso-next-textbox:#_x0000_s1044;mso-fit-shape-to-text:t" inset="36pt,0,10.8pt,0">
              <w:txbxContent>
                <w:p w:rsidR="005C03C1" w:rsidRPr="003E117A" w:rsidRDefault="005C03C1" w:rsidP="00424931">
                  <w:pPr>
                    <w:pBdr>
                      <w:top w:val="single" w:sz="18" w:space="5" w:color="FFFFFF"/>
                      <w:left w:val="single" w:sz="18" w:space="10" w:color="FFFFFF"/>
                      <w:right w:val="single" w:sz="48" w:space="30" w:color="9BBB59"/>
                    </w:pBdr>
                    <w:jc w:val="right"/>
                    <w:rPr>
                      <w:smallCaps/>
                      <w:color w:val="FFFFFF"/>
                      <w:sz w:val="28"/>
                      <w:szCs w:val="28"/>
                    </w:rPr>
                  </w:pPr>
                  <w:r w:rsidRPr="003E117A">
                    <w:rPr>
                      <w:smallCaps/>
                      <w:color w:val="FFFFFF"/>
                      <w:sz w:val="28"/>
                      <w:szCs w:val="28"/>
                    </w:rPr>
                    <w:t>1.PIELIKUMS</w:t>
                  </w:r>
                </w:p>
                <w:p w:rsidR="005C03C1" w:rsidRPr="00424931" w:rsidRDefault="005C03C1" w:rsidP="00424931">
                  <w:pPr>
                    <w:pBdr>
                      <w:top w:val="single" w:sz="18" w:space="5" w:color="FFFFFF"/>
                      <w:left w:val="single" w:sz="18" w:space="10" w:color="FFFFFF"/>
                      <w:right w:val="single" w:sz="48" w:space="30" w:color="9BBB59"/>
                    </w:pBdr>
                    <w:rPr>
                      <w:rFonts w:ascii="Calibri" w:hAnsi="Calibri" w:cs="Calibri"/>
                      <w:b/>
                      <w:bCs/>
                      <w:smallCaps/>
                      <w:color w:val="FFFFFF"/>
                      <w:sz w:val="36"/>
                      <w:szCs w:val="36"/>
                    </w:rPr>
                  </w:pPr>
                  <w:r w:rsidRPr="00424931">
                    <w:rPr>
                      <w:b/>
                      <w:bCs/>
                      <w:smallCaps/>
                      <w:color w:val="FFFFFF"/>
                      <w:sz w:val="36"/>
                      <w:szCs w:val="36"/>
                    </w:rPr>
                    <w:t>Bērnu un jauniešu vecumposmu attīstības īpatnības</w:t>
                  </w:r>
                </w:p>
              </w:txbxContent>
            </v:textbox>
            <w10:wrap type="square" anchorx="page" anchory="page"/>
            <w10:anchorlock/>
          </v:rect>
        </w:pict>
      </w:r>
    </w:p>
    <w:p w:rsidR="005C03C1" w:rsidRPr="005F2F94" w:rsidRDefault="005C03C1" w:rsidP="00424931">
      <w:pPr>
        <w:autoSpaceDE w:val="0"/>
        <w:autoSpaceDN w:val="0"/>
        <w:adjustRightInd w:val="0"/>
        <w:ind w:left="426"/>
        <w:jc w:val="both"/>
        <w:rPr>
          <w:rFonts w:cs="Times New Roman"/>
          <w:sz w:val="28"/>
          <w:szCs w:val="28"/>
        </w:rPr>
      </w:pPr>
    </w:p>
    <w:p w:rsidR="005C03C1" w:rsidRPr="00EC58B2" w:rsidRDefault="005C03C1" w:rsidP="00424931">
      <w:pPr>
        <w:autoSpaceDE w:val="0"/>
        <w:autoSpaceDN w:val="0"/>
        <w:adjustRightInd w:val="0"/>
        <w:jc w:val="both"/>
        <w:rPr>
          <w:rFonts w:cs="Times New Roman"/>
          <w:b/>
          <w:bCs/>
        </w:rPr>
      </w:pPr>
      <w:r w:rsidRPr="00EC58B2">
        <w:rPr>
          <w:b/>
          <w:bCs/>
        </w:rPr>
        <w:t>Pirmais dzīves gads</w:t>
      </w: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8"/>
        <w:gridCol w:w="4800"/>
      </w:tblGrid>
      <w:tr w:rsidR="005C03C1" w:rsidRPr="00EC58B2">
        <w:tc>
          <w:tcPr>
            <w:tcW w:w="4668" w:type="dxa"/>
            <w:shd w:val="clear" w:color="auto" w:fill="B3B3B3"/>
          </w:tcPr>
          <w:p w:rsidR="005C03C1" w:rsidRPr="00EC58B2" w:rsidRDefault="005C03C1" w:rsidP="00E46D86">
            <w:pPr>
              <w:pStyle w:val="ListParagraph"/>
              <w:ind w:left="360"/>
              <w:jc w:val="center"/>
              <w:rPr>
                <w:b/>
                <w:bCs/>
                <w:i/>
                <w:iCs/>
              </w:rPr>
            </w:pPr>
            <w:r w:rsidRPr="00EC58B2">
              <w:rPr>
                <w:b/>
                <w:bCs/>
                <w:i/>
                <w:iCs/>
              </w:rPr>
              <w:t>Būtiskais</w:t>
            </w:r>
          </w:p>
        </w:tc>
        <w:tc>
          <w:tcPr>
            <w:tcW w:w="4800" w:type="dxa"/>
            <w:shd w:val="clear" w:color="auto" w:fill="B3B3B3"/>
          </w:tcPr>
          <w:p w:rsidR="005C03C1" w:rsidRPr="00EC58B2" w:rsidRDefault="005C03C1" w:rsidP="00E46D86">
            <w:pPr>
              <w:jc w:val="center"/>
              <w:rPr>
                <w:b/>
                <w:bCs/>
                <w:i/>
                <w:iCs/>
              </w:rPr>
            </w:pPr>
            <w:r w:rsidRPr="00EC58B2">
              <w:rPr>
                <w:b/>
                <w:bCs/>
                <w:i/>
                <w:iCs/>
              </w:rPr>
              <w:t>Riski</w:t>
            </w:r>
          </w:p>
        </w:tc>
      </w:tr>
      <w:tr w:rsidR="005C03C1" w:rsidRPr="00EC58B2">
        <w:tc>
          <w:tcPr>
            <w:tcW w:w="4668" w:type="dxa"/>
            <w:shd w:val="clear" w:color="auto" w:fill="F3F3F3"/>
          </w:tcPr>
          <w:p w:rsidR="005C03C1" w:rsidRPr="00EC58B2" w:rsidRDefault="005C03C1" w:rsidP="00CD60D0">
            <w:pPr>
              <w:pStyle w:val="ListParagraph"/>
              <w:numPr>
                <w:ilvl w:val="0"/>
                <w:numId w:val="7"/>
              </w:numPr>
              <w:shd w:val="clear" w:color="auto" w:fill="F3F3F3"/>
            </w:pPr>
            <w:r w:rsidRPr="00EC58B2">
              <w:t>Bērna attīstība ir atkarīga no tā, cik lielā mērā pieaugušais spēj būt mijiedarbē ar bērnu.</w:t>
            </w:r>
          </w:p>
          <w:p w:rsidR="005C03C1" w:rsidRPr="00EC58B2" w:rsidRDefault="005C03C1" w:rsidP="00CD60D0">
            <w:pPr>
              <w:pStyle w:val="ListParagraph"/>
              <w:numPr>
                <w:ilvl w:val="0"/>
                <w:numId w:val="7"/>
              </w:numPr>
              <w:shd w:val="clear" w:color="auto" w:fill="F3F3F3"/>
              <w:rPr>
                <w:lang w:eastAsia="lv-LV"/>
              </w:rPr>
            </w:pPr>
            <w:r w:rsidRPr="00EC58B2">
              <w:rPr>
                <w:lang w:eastAsia="lv-LV"/>
              </w:rPr>
              <w:t>Pirmās simpātiju jūtas pret tuvāko pieaugušo veidojas uz apmierinājumu izraisošā un, tādējādi, viņam patīkamu pārdzīvojumu (izjūtu) bāzes.</w:t>
            </w:r>
          </w:p>
          <w:p w:rsidR="005C03C1" w:rsidRPr="00EC58B2" w:rsidRDefault="005C03C1" w:rsidP="00CD60D0">
            <w:pPr>
              <w:pStyle w:val="ListParagraph"/>
              <w:numPr>
                <w:ilvl w:val="0"/>
                <w:numId w:val="7"/>
              </w:numPr>
              <w:shd w:val="clear" w:color="auto" w:fill="F3F3F3"/>
              <w:rPr>
                <w:lang w:eastAsia="lv-LV"/>
              </w:rPr>
            </w:pPr>
            <w:r w:rsidRPr="00EC58B2">
              <w:rPr>
                <w:lang w:eastAsia="lv-LV"/>
              </w:rPr>
              <w:t>Pētījumi ir parādījuši, ka komunikācijas deficīts šinī vecumā negatīvi iespaido bērna attīstību.</w:t>
            </w:r>
          </w:p>
          <w:p w:rsidR="005C03C1" w:rsidRPr="00EC58B2" w:rsidRDefault="005C03C1" w:rsidP="00CD60D0">
            <w:pPr>
              <w:pStyle w:val="ListParagraph"/>
              <w:numPr>
                <w:ilvl w:val="0"/>
                <w:numId w:val="7"/>
              </w:numPr>
              <w:shd w:val="clear" w:color="auto" w:fill="F3F3F3"/>
            </w:pPr>
            <w:r w:rsidRPr="00EC58B2">
              <w:t>Bērnībā izveidojušās pieķeršanās attiecības veido “pieķeršanās fenomenu”, kas visā cilvēka dzīves ilgumā ietekmē priekšstatus un attieksmi pret cilvēkiem un pasauli. Pieķeršanās uzvedība primāri ir vajadzība pēc rūpēm un atbalsta.</w:t>
            </w:r>
          </w:p>
          <w:p w:rsidR="005C03C1" w:rsidRPr="00EC58B2" w:rsidRDefault="005C03C1" w:rsidP="00CD60D0">
            <w:pPr>
              <w:pStyle w:val="ListParagraph"/>
              <w:numPr>
                <w:ilvl w:val="0"/>
                <w:numId w:val="7"/>
              </w:numPr>
              <w:shd w:val="clear" w:color="auto" w:fill="F3F3F3"/>
              <w:rPr>
                <w:rFonts w:cs="Times New Roman"/>
              </w:rPr>
            </w:pPr>
            <w:r w:rsidRPr="00EC58B2">
              <w:rPr>
                <w:lang w:eastAsia="lv-LV"/>
              </w:rPr>
              <w:t>Ar mātes starpniecību uz viņu iedarbojas sabiedrība un sākas socializācija. Šajā periodā tiek likts personības pašizjūtas un dzīvotspējīguma pamats (fiziskā un garīgā veselība).</w:t>
            </w:r>
          </w:p>
          <w:p w:rsidR="005C03C1" w:rsidRPr="00EC58B2" w:rsidRDefault="005C03C1" w:rsidP="00CD60D0">
            <w:pPr>
              <w:shd w:val="clear" w:color="auto" w:fill="F3F3F3"/>
              <w:rPr>
                <w:rFonts w:cs="Times New Roman"/>
              </w:rPr>
            </w:pPr>
          </w:p>
          <w:p w:rsidR="005C03C1" w:rsidRPr="00EC58B2" w:rsidRDefault="005C03C1" w:rsidP="00CD60D0">
            <w:pPr>
              <w:shd w:val="clear" w:color="auto" w:fill="F3F3F3"/>
              <w:rPr>
                <w:rFonts w:cs="Times New Roman"/>
              </w:rPr>
            </w:pPr>
          </w:p>
          <w:p w:rsidR="005C03C1" w:rsidRPr="00EC58B2" w:rsidRDefault="005C03C1" w:rsidP="00CD60D0">
            <w:pPr>
              <w:shd w:val="clear" w:color="auto" w:fill="F3F3F3"/>
              <w:rPr>
                <w:rFonts w:cs="Times New Roman"/>
              </w:rPr>
            </w:pPr>
          </w:p>
          <w:p w:rsidR="005C03C1" w:rsidRPr="00EC58B2" w:rsidRDefault="005C03C1" w:rsidP="00CD60D0">
            <w:pPr>
              <w:shd w:val="clear" w:color="auto" w:fill="F3F3F3"/>
              <w:rPr>
                <w:rFonts w:cs="Times New Roman"/>
              </w:rPr>
            </w:pPr>
          </w:p>
          <w:p w:rsidR="005C03C1" w:rsidRPr="00EC58B2" w:rsidRDefault="005C03C1" w:rsidP="00CD60D0">
            <w:pPr>
              <w:rPr>
                <w:rFonts w:cs="Times New Roman"/>
              </w:rPr>
            </w:pPr>
          </w:p>
        </w:tc>
        <w:tc>
          <w:tcPr>
            <w:tcW w:w="4800" w:type="dxa"/>
            <w:shd w:val="clear" w:color="auto" w:fill="E0E0E0"/>
          </w:tcPr>
          <w:p w:rsidR="005C03C1" w:rsidRPr="00EC58B2" w:rsidRDefault="005C03C1" w:rsidP="00CD60D0">
            <w:pPr>
              <w:pStyle w:val="ListParagraph"/>
              <w:ind w:left="0"/>
              <w:rPr>
                <w:lang w:eastAsia="lv-LV"/>
              </w:rPr>
            </w:pPr>
            <w:r w:rsidRPr="00EC58B2">
              <w:rPr>
                <w:lang w:eastAsia="lv-LV"/>
              </w:rPr>
              <w:t>Emocionālā atsvešinātība, kas veidojas ja ir:</w:t>
            </w:r>
          </w:p>
          <w:p w:rsidR="005C03C1" w:rsidRPr="00EC58B2" w:rsidRDefault="005C03C1" w:rsidP="00CD60D0">
            <w:pPr>
              <w:pStyle w:val="ListParagraph"/>
              <w:numPr>
                <w:ilvl w:val="0"/>
                <w:numId w:val="6"/>
              </w:numPr>
              <w:tabs>
                <w:tab w:val="num" w:pos="2220"/>
              </w:tabs>
              <w:rPr>
                <w:lang w:eastAsia="lv-LV"/>
              </w:rPr>
            </w:pPr>
            <w:r w:rsidRPr="00EC58B2">
              <w:rPr>
                <w:lang w:eastAsia="lv-LV"/>
              </w:rPr>
              <w:t>sociālo saišu pārrāvums starp bērnu un viņam tuvajiem cilvēkiem, kuri līdz tam viņam ir bijuši kā emocionālā apmierinājuma avots;</w:t>
            </w:r>
          </w:p>
          <w:p w:rsidR="005C03C1" w:rsidRPr="00EC58B2" w:rsidRDefault="005C03C1" w:rsidP="00CD60D0">
            <w:pPr>
              <w:pStyle w:val="ListParagraph"/>
              <w:numPr>
                <w:ilvl w:val="0"/>
                <w:numId w:val="6"/>
              </w:numPr>
              <w:tabs>
                <w:tab w:val="num" w:pos="2220"/>
              </w:tabs>
              <w:rPr>
                <w:lang w:eastAsia="lv-LV"/>
              </w:rPr>
            </w:pPr>
            <w:r w:rsidRPr="00EC58B2">
              <w:rPr>
                <w:lang w:eastAsia="lv-LV"/>
              </w:rPr>
              <w:t>ilgstoša šķiršanās ar māti vai to personu, kura māti aizstājusi pirmajos dzīves gados.</w:t>
            </w:r>
          </w:p>
          <w:p w:rsidR="005C03C1" w:rsidRPr="00EC58B2" w:rsidRDefault="005C03C1" w:rsidP="00CD60D0">
            <w:pPr>
              <w:pStyle w:val="ListParagraph"/>
              <w:ind w:left="0"/>
              <w:rPr>
                <w:lang w:eastAsia="lv-LV"/>
              </w:rPr>
            </w:pPr>
            <w:r w:rsidRPr="00EC58B2">
              <w:rPr>
                <w:lang w:eastAsia="lv-LV"/>
              </w:rPr>
              <w:t>Zaudējot emocionālos kontaktus ar pieaugušo:</w:t>
            </w:r>
          </w:p>
          <w:p w:rsidR="005C03C1" w:rsidRPr="00EC58B2" w:rsidRDefault="005C03C1" w:rsidP="00CD60D0">
            <w:pPr>
              <w:pStyle w:val="ListParagraph"/>
              <w:numPr>
                <w:ilvl w:val="0"/>
                <w:numId w:val="5"/>
              </w:numPr>
              <w:tabs>
                <w:tab w:val="num" w:pos="2220"/>
              </w:tabs>
              <w:rPr>
                <w:lang w:eastAsia="lv-LV"/>
              </w:rPr>
            </w:pPr>
            <w:r w:rsidRPr="00EC58B2">
              <w:rPr>
                <w:lang w:eastAsia="lv-LV"/>
              </w:rPr>
              <w:t>veidojas personība ar šaurāku un maz intensīvāku emocionālās reaģēšanas amplitūdu ( emocionāli vēsāki);</w:t>
            </w:r>
          </w:p>
          <w:p w:rsidR="005C03C1" w:rsidRPr="00EC58B2" w:rsidRDefault="005C03C1" w:rsidP="00CD60D0">
            <w:pPr>
              <w:pStyle w:val="ListParagraph"/>
              <w:numPr>
                <w:ilvl w:val="0"/>
                <w:numId w:val="5"/>
              </w:numPr>
              <w:tabs>
                <w:tab w:val="num" w:pos="2220"/>
              </w:tabs>
              <w:rPr>
                <w:rFonts w:cs="Times New Roman"/>
                <w:lang w:eastAsia="lv-LV"/>
              </w:rPr>
            </w:pPr>
            <w:r w:rsidRPr="00EC58B2">
              <w:rPr>
                <w:lang w:eastAsia="lv-LV"/>
              </w:rPr>
              <w:t>bērns nespēj kļūt pieaudzis - viņš mēģina vēl pusaudža vecumā veidot tādas attiecības, kas kompensētu mātes mīlestības deficītu.</w:t>
            </w:r>
          </w:p>
          <w:p w:rsidR="005C03C1" w:rsidRPr="00EC58B2" w:rsidRDefault="005C03C1" w:rsidP="00CD60D0">
            <w:pPr>
              <w:pStyle w:val="ListParagraph"/>
              <w:ind w:left="0"/>
              <w:rPr>
                <w:rFonts w:cs="Times New Roman"/>
                <w:lang w:eastAsia="lv-LV"/>
              </w:rPr>
            </w:pPr>
            <w:r w:rsidRPr="00EC58B2">
              <w:rPr>
                <w:lang w:eastAsia="lv-LV"/>
              </w:rPr>
              <w:t>Bez ciešām mātes un bērna emocionālajām attiecībām bērna pāreja pieaugušā dzīvē ir neiespējama:</w:t>
            </w:r>
          </w:p>
          <w:p w:rsidR="005C03C1" w:rsidRPr="00EC58B2" w:rsidRDefault="005C03C1" w:rsidP="00CD60D0">
            <w:pPr>
              <w:pStyle w:val="ListParagraph"/>
              <w:numPr>
                <w:ilvl w:val="0"/>
                <w:numId w:val="4"/>
              </w:numPr>
              <w:tabs>
                <w:tab w:val="num" w:pos="2220"/>
              </w:tabs>
              <w:rPr>
                <w:lang w:eastAsia="lv-LV"/>
              </w:rPr>
            </w:pPr>
            <w:r w:rsidRPr="00EC58B2">
              <w:rPr>
                <w:lang w:eastAsia="lv-LV"/>
              </w:rPr>
              <w:t xml:space="preserve">bērna spēja mīlēt apkārtējos ir cieši saistīta ar to, cik mīlestības bērns ir saņēmis pirmajos gados un kādā formā tā ir izpaudusies;  </w:t>
            </w:r>
          </w:p>
          <w:p w:rsidR="005C03C1" w:rsidRPr="00EC58B2" w:rsidRDefault="005C03C1" w:rsidP="00CD60D0">
            <w:pPr>
              <w:pStyle w:val="ListParagraph"/>
              <w:numPr>
                <w:ilvl w:val="0"/>
                <w:numId w:val="4"/>
              </w:numPr>
              <w:rPr>
                <w:lang w:eastAsia="lv-LV"/>
              </w:rPr>
            </w:pPr>
            <w:r w:rsidRPr="00EC58B2">
              <w:rPr>
                <w:lang w:eastAsia="lv-LV"/>
              </w:rPr>
              <w:t>bērns kopumā ir vienaldzīgāks pret sabiedrību, biežāk pauž destruktīvas tieksmes, skolā uzrāda sliktākas sekmes.</w:t>
            </w:r>
          </w:p>
          <w:p w:rsidR="005C03C1" w:rsidRPr="00EC58B2" w:rsidRDefault="005C03C1" w:rsidP="00CD60D0">
            <w:pPr>
              <w:rPr>
                <w:rFonts w:cs="Times New Roman"/>
              </w:rPr>
            </w:pPr>
            <w:r w:rsidRPr="00EC58B2">
              <w:rPr>
                <w:lang w:eastAsia="lv-LV"/>
              </w:rPr>
              <w:t xml:space="preserve">Ja bērns to visu nesaņem, viņš kļūst bailīgs, saspringts, neuzticas, ir nedrošs. Kā sekas tam var aktualizēties neirotisms un psihotisms. </w:t>
            </w:r>
          </w:p>
        </w:tc>
      </w:tr>
    </w:tbl>
    <w:p w:rsidR="005C03C1" w:rsidRPr="00EC58B2" w:rsidRDefault="005C03C1" w:rsidP="00424931">
      <w:pPr>
        <w:rPr>
          <w:rFonts w:cs="Times New Roman"/>
          <w:lang w:eastAsia="lv-LV"/>
        </w:rPr>
      </w:pPr>
    </w:p>
    <w:p w:rsidR="005C03C1" w:rsidRPr="00EC58B2" w:rsidRDefault="005C03C1" w:rsidP="00424931">
      <w:pPr>
        <w:rPr>
          <w:rFonts w:cs="Times New Roman"/>
          <w:b/>
          <w:bCs/>
          <w:lang w:eastAsia="lv-LV"/>
        </w:rPr>
      </w:pPr>
      <w:r>
        <w:rPr>
          <w:rFonts w:cs="Times New Roman"/>
          <w:b/>
          <w:bCs/>
          <w:lang w:eastAsia="lv-LV"/>
        </w:rPr>
        <w:br w:type="page"/>
      </w:r>
      <w:r w:rsidRPr="00EC58B2">
        <w:rPr>
          <w:b/>
          <w:bCs/>
          <w:lang w:eastAsia="lv-LV"/>
        </w:rPr>
        <w:t>Agrā bērnība</w:t>
      </w: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8"/>
        <w:gridCol w:w="4800"/>
      </w:tblGrid>
      <w:tr w:rsidR="005C03C1" w:rsidRPr="00EC58B2">
        <w:tc>
          <w:tcPr>
            <w:tcW w:w="4668" w:type="dxa"/>
            <w:shd w:val="clear" w:color="auto" w:fill="B3B3B3"/>
          </w:tcPr>
          <w:p w:rsidR="005C03C1" w:rsidRPr="00EC58B2" w:rsidRDefault="005C03C1" w:rsidP="00E46D86">
            <w:pPr>
              <w:pStyle w:val="ListParagraph"/>
              <w:ind w:left="360"/>
              <w:jc w:val="center"/>
              <w:rPr>
                <w:b/>
                <w:bCs/>
                <w:i/>
                <w:iCs/>
              </w:rPr>
            </w:pPr>
            <w:r w:rsidRPr="00EC58B2">
              <w:rPr>
                <w:b/>
                <w:bCs/>
                <w:i/>
                <w:iCs/>
              </w:rPr>
              <w:t>Būtiskais</w:t>
            </w:r>
          </w:p>
        </w:tc>
        <w:tc>
          <w:tcPr>
            <w:tcW w:w="4800" w:type="dxa"/>
            <w:shd w:val="clear" w:color="auto" w:fill="B3B3B3"/>
          </w:tcPr>
          <w:p w:rsidR="005C03C1" w:rsidRPr="00EC58B2" w:rsidRDefault="005C03C1" w:rsidP="00E46D86">
            <w:pPr>
              <w:jc w:val="center"/>
              <w:rPr>
                <w:b/>
                <w:bCs/>
                <w:i/>
                <w:iCs/>
              </w:rPr>
            </w:pPr>
            <w:r w:rsidRPr="00EC58B2">
              <w:rPr>
                <w:b/>
                <w:bCs/>
                <w:i/>
                <w:iCs/>
              </w:rPr>
              <w:t>Riski</w:t>
            </w:r>
          </w:p>
        </w:tc>
      </w:tr>
      <w:tr w:rsidR="005C03C1" w:rsidRPr="00EC58B2">
        <w:tc>
          <w:tcPr>
            <w:tcW w:w="4668" w:type="dxa"/>
            <w:shd w:val="clear" w:color="auto" w:fill="F3F3F3"/>
          </w:tcPr>
          <w:p w:rsidR="005C03C1" w:rsidRPr="00EC58B2" w:rsidRDefault="005C03C1" w:rsidP="00CD60D0">
            <w:pPr>
              <w:pStyle w:val="ListParagraph"/>
              <w:numPr>
                <w:ilvl w:val="0"/>
                <w:numId w:val="8"/>
              </w:numPr>
              <w:shd w:val="clear" w:color="auto" w:fill="F3F3F3"/>
              <w:rPr>
                <w:lang w:eastAsia="lv-LV"/>
              </w:rPr>
            </w:pPr>
            <w:r w:rsidRPr="00EC58B2">
              <w:rPr>
                <w:lang w:eastAsia="lv-LV"/>
              </w:rPr>
              <w:t>Bērns aizvien vairāk apzinās savas spējas, paplašinot savu darbības loku, tādējādi izdalot sevi no apkārtējās vides bērnā veidojas pašcieņas izjūta.</w:t>
            </w:r>
          </w:p>
          <w:p w:rsidR="005C03C1" w:rsidRPr="00EC58B2" w:rsidRDefault="005C03C1" w:rsidP="00CD60D0">
            <w:pPr>
              <w:pStyle w:val="ListParagraph"/>
              <w:numPr>
                <w:ilvl w:val="0"/>
                <w:numId w:val="8"/>
              </w:numPr>
              <w:shd w:val="clear" w:color="auto" w:fill="F3F3F3"/>
              <w:rPr>
                <w:lang w:eastAsia="lv-LV"/>
              </w:rPr>
            </w:pPr>
            <w:r w:rsidRPr="00EC58B2">
              <w:rPr>
                <w:lang w:eastAsia="lv-LV"/>
              </w:rPr>
              <w:t>Mātei šajā laikā jāsaglabā dzirdes un redzes kontakts ar bērnu, lai bērnam būtu drošības sajūta, tāpēc nevajadzētu ierobežot viņa ziņkāri. Mātei jāiedrošina bērnu izmēģināt viņa spējas, tā sekmējot bērna fizisko un garīgo attīstību.</w:t>
            </w:r>
          </w:p>
          <w:p w:rsidR="005C03C1" w:rsidRPr="00EC58B2" w:rsidRDefault="005C03C1" w:rsidP="00CD60D0">
            <w:pPr>
              <w:pStyle w:val="ListParagraph"/>
              <w:numPr>
                <w:ilvl w:val="0"/>
                <w:numId w:val="8"/>
              </w:numPr>
              <w:shd w:val="clear" w:color="auto" w:fill="F3F3F3"/>
              <w:rPr>
                <w:lang w:eastAsia="lv-LV"/>
              </w:rPr>
            </w:pPr>
            <w:r w:rsidRPr="00EC58B2">
              <w:rPr>
                <w:lang w:eastAsia="lv-LV"/>
              </w:rPr>
              <w:t>Bērnam sāk attīstīties pašapziņa, viņš apjauš, ka var būt fiziska šķiršanās no mātes, kas bērnā rada nevēlēšanos to darīt, gan arī bailes.</w:t>
            </w:r>
          </w:p>
          <w:p w:rsidR="005C03C1" w:rsidRPr="00EC58B2" w:rsidRDefault="005C03C1" w:rsidP="00CD60D0">
            <w:pPr>
              <w:numPr>
                <w:ilvl w:val="0"/>
                <w:numId w:val="8"/>
              </w:numPr>
              <w:rPr>
                <w:rFonts w:cs="Times New Roman"/>
              </w:rPr>
            </w:pPr>
            <w:r w:rsidRPr="00EC58B2">
              <w:rPr>
                <w:lang w:eastAsia="lv-LV"/>
              </w:rPr>
              <w:t>Šajā vecumā ir nepieciešams atbalstīt visas bērna aktivitātes, kas saistās ar sev apkārtējās vides apgūšanu, tādejādi nodrošinot sava “Es” impulsu, sekmējot tādu uzvedības tipu, ko raksturo reakcijas uz ārējām iedarbēm, izrādot sava paša iniciatīvu un aktivitāti.</w:t>
            </w:r>
          </w:p>
        </w:tc>
        <w:tc>
          <w:tcPr>
            <w:tcW w:w="4800" w:type="dxa"/>
            <w:shd w:val="clear" w:color="auto" w:fill="E0E0E0"/>
          </w:tcPr>
          <w:p w:rsidR="005C03C1" w:rsidRPr="00EC58B2" w:rsidRDefault="005C03C1" w:rsidP="00CD60D0">
            <w:pPr>
              <w:pStyle w:val="ListParagraph"/>
              <w:numPr>
                <w:ilvl w:val="0"/>
                <w:numId w:val="8"/>
              </w:numPr>
              <w:rPr>
                <w:lang w:eastAsia="lv-LV"/>
              </w:rPr>
            </w:pPr>
            <w:r w:rsidRPr="00EC58B2">
              <w:rPr>
                <w:lang w:eastAsia="lv-LV"/>
              </w:rPr>
              <w:t>Bērna vēlmes ir nenoturīgas, viegli pārejošas. Viņš pats vēl nespēj tās kontrolēt un savaldīt. No apkārtējās pasaules uztver to, kas piesaista viņa uzmanību.</w:t>
            </w:r>
          </w:p>
          <w:p w:rsidR="005C03C1" w:rsidRPr="00EC58B2" w:rsidRDefault="005C03C1" w:rsidP="00CD60D0">
            <w:pPr>
              <w:pStyle w:val="ListParagraph"/>
              <w:numPr>
                <w:ilvl w:val="0"/>
                <w:numId w:val="8"/>
              </w:numPr>
              <w:rPr>
                <w:lang w:eastAsia="lv-LV"/>
              </w:rPr>
            </w:pPr>
            <w:r w:rsidRPr="00EC58B2">
              <w:rPr>
                <w:lang w:eastAsia="lv-LV"/>
              </w:rPr>
              <w:t>Bērns izjūt prasības un ierobežojumus, izkopj pašapkalpošanās iemaņas, kārtības un tīrības izjūtu.</w:t>
            </w:r>
          </w:p>
          <w:p w:rsidR="005C03C1" w:rsidRPr="00EC58B2" w:rsidRDefault="005C03C1" w:rsidP="00CD60D0">
            <w:pPr>
              <w:pStyle w:val="ListParagraph"/>
              <w:numPr>
                <w:ilvl w:val="0"/>
                <w:numId w:val="8"/>
              </w:numPr>
              <w:rPr>
                <w:i/>
                <w:iCs/>
                <w:lang w:eastAsia="lv-LV"/>
              </w:rPr>
            </w:pPr>
            <w:r w:rsidRPr="00EC58B2">
              <w:rPr>
                <w:lang w:eastAsia="lv-LV"/>
              </w:rPr>
              <w:t>Ja viņam atļauj patstāvīgi veikt to, kas ir viņa spēkos, nesteidzina, nekritizē, tad bērnam rodas izjūta, ka viņš pārvalda savas kustības, sevi, apkārtni. Tie, kuri iemācījušies sevi kontrolēt šajā stadijā, vēlāk prot ievērot likumus, neuzskatot tos par ārēji uzspiestu netaisnīgumu, jo tie nodrošina katra brīvību un neatkarību likuma ietvaros.</w:t>
            </w:r>
            <w:r w:rsidRPr="00EC58B2">
              <w:rPr>
                <w:i/>
                <w:iCs/>
                <w:lang w:eastAsia="lv-LV"/>
              </w:rPr>
              <w:t xml:space="preserve"> </w:t>
            </w:r>
          </w:p>
          <w:p w:rsidR="005C03C1" w:rsidRPr="00EC58B2" w:rsidRDefault="005C03C1" w:rsidP="00CD60D0">
            <w:pPr>
              <w:rPr>
                <w:rFonts w:cs="Times New Roman"/>
              </w:rPr>
            </w:pPr>
          </w:p>
        </w:tc>
      </w:tr>
    </w:tbl>
    <w:p w:rsidR="005C03C1" w:rsidRPr="00EC58B2" w:rsidRDefault="005C03C1" w:rsidP="00424931">
      <w:pPr>
        <w:rPr>
          <w:rFonts w:cs="Times New Roman"/>
        </w:rPr>
      </w:pPr>
    </w:p>
    <w:p w:rsidR="005C03C1" w:rsidRDefault="005C03C1" w:rsidP="00424931">
      <w:pPr>
        <w:rPr>
          <w:rFonts w:cs="Times New Roman"/>
          <w:lang w:eastAsia="lv-LV"/>
        </w:rPr>
      </w:pPr>
    </w:p>
    <w:p w:rsidR="005C03C1" w:rsidRPr="00EC58B2" w:rsidRDefault="005C03C1" w:rsidP="00424931">
      <w:pPr>
        <w:rPr>
          <w:rFonts w:cs="Times New Roman"/>
          <w:b/>
          <w:bCs/>
        </w:rPr>
      </w:pPr>
      <w:r w:rsidRPr="00EC58B2">
        <w:rPr>
          <w:b/>
          <w:bCs/>
          <w:lang w:eastAsia="lv-LV"/>
        </w:rPr>
        <w:t>Pirmskolas vecums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7"/>
        <w:gridCol w:w="4761"/>
      </w:tblGrid>
      <w:tr w:rsidR="005C03C1" w:rsidRPr="00EC58B2">
        <w:tc>
          <w:tcPr>
            <w:tcW w:w="4668" w:type="dxa"/>
            <w:shd w:val="clear" w:color="auto" w:fill="B3B3B3"/>
          </w:tcPr>
          <w:p w:rsidR="005C03C1" w:rsidRPr="00EC58B2" w:rsidRDefault="005C03C1" w:rsidP="00E46D86">
            <w:pPr>
              <w:pStyle w:val="ListParagraph"/>
              <w:ind w:left="360"/>
              <w:jc w:val="center"/>
              <w:rPr>
                <w:b/>
                <w:bCs/>
                <w:i/>
                <w:iCs/>
              </w:rPr>
            </w:pPr>
            <w:r w:rsidRPr="00EC58B2">
              <w:rPr>
                <w:b/>
                <w:bCs/>
                <w:i/>
                <w:iCs/>
              </w:rPr>
              <w:t>Būtiskais</w:t>
            </w:r>
          </w:p>
        </w:tc>
        <w:tc>
          <w:tcPr>
            <w:tcW w:w="4762" w:type="dxa"/>
            <w:shd w:val="clear" w:color="auto" w:fill="B3B3B3"/>
          </w:tcPr>
          <w:p w:rsidR="005C03C1" w:rsidRPr="00EC58B2" w:rsidRDefault="005C03C1" w:rsidP="00E46D86">
            <w:pPr>
              <w:jc w:val="center"/>
              <w:rPr>
                <w:b/>
                <w:bCs/>
                <w:i/>
                <w:iCs/>
              </w:rPr>
            </w:pPr>
            <w:r w:rsidRPr="00EC58B2">
              <w:rPr>
                <w:b/>
                <w:bCs/>
                <w:i/>
                <w:iCs/>
              </w:rPr>
              <w:t>Riski</w:t>
            </w:r>
          </w:p>
        </w:tc>
      </w:tr>
      <w:tr w:rsidR="005C03C1" w:rsidRPr="00EC58B2">
        <w:tc>
          <w:tcPr>
            <w:tcW w:w="4668" w:type="dxa"/>
            <w:shd w:val="clear" w:color="auto" w:fill="F3F3F3"/>
          </w:tcPr>
          <w:p w:rsidR="005C03C1" w:rsidRPr="00EC58B2" w:rsidRDefault="005C03C1" w:rsidP="00CD60D0">
            <w:pPr>
              <w:pStyle w:val="ListParagraph"/>
              <w:numPr>
                <w:ilvl w:val="0"/>
                <w:numId w:val="10"/>
              </w:numPr>
              <w:rPr>
                <w:lang w:eastAsia="lv-LV"/>
              </w:rPr>
            </w:pPr>
            <w:r w:rsidRPr="00EC58B2">
              <w:rPr>
                <w:lang w:eastAsia="lv-LV"/>
              </w:rPr>
              <w:t>Šajā vecumā bieži vien norit bērna adaptācija ārpus ģimenes vidē. Sekmīgi adaptācija var noritēt tad, ja tiek realizēti vairāki galvenie principi:</w:t>
            </w:r>
          </w:p>
          <w:p w:rsidR="005C03C1" w:rsidRPr="00EC58B2" w:rsidRDefault="005C03C1" w:rsidP="00CD60D0">
            <w:pPr>
              <w:pStyle w:val="ListParagraph"/>
              <w:rPr>
                <w:lang w:eastAsia="lv-LV"/>
              </w:rPr>
            </w:pPr>
            <w:r w:rsidRPr="00EC58B2">
              <w:rPr>
                <w:lang w:eastAsia="lv-LV"/>
              </w:rPr>
              <w:t xml:space="preserve">pakāpeniski pieradina bērnu pie atrašanās jaunajā vidē; </w:t>
            </w:r>
          </w:p>
          <w:p w:rsidR="005C03C1" w:rsidRPr="00EC58B2" w:rsidRDefault="005C03C1" w:rsidP="00CD60D0">
            <w:pPr>
              <w:pStyle w:val="ListParagraph"/>
              <w:tabs>
                <w:tab w:val="num" w:pos="1455"/>
              </w:tabs>
              <w:rPr>
                <w:lang w:eastAsia="lv-LV"/>
              </w:rPr>
            </w:pPr>
            <w:r w:rsidRPr="00EC58B2">
              <w:rPr>
                <w:lang w:eastAsia="lv-LV"/>
              </w:rPr>
              <w:t>atrašanās ārpusģimenes vidē ir saistīta ar pozitīviem emocionālajiem pārdzīvojumiem un nav jāizjūt pārmērīgas negatīvas emocijas.</w:t>
            </w:r>
          </w:p>
          <w:p w:rsidR="005C03C1" w:rsidRPr="00EC58B2" w:rsidRDefault="005C03C1" w:rsidP="00CD60D0">
            <w:pPr>
              <w:pStyle w:val="ListParagraph"/>
              <w:numPr>
                <w:ilvl w:val="0"/>
                <w:numId w:val="9"/>
              </w:numPr>
              <w:rPr>
                <w:lang w:eastAsia="lv-LV"/>
              </w:rPr>
            </w:pPr>
            <w:r w:rsidRPr="00EC58B2">
              <w:rPr>
                <w:lang w:eastAsia="lv-LV"/>
              </w:rPr>
              <w:t>Paralēli sava dzimuma apzināšanai (seksuālai identitātei) pirmo reizi rodas simpātijas pret pretējā dzimuma vecākiem un nepatika pret tā paša dzimumam vecākiem. Z.Freids šīs jūtas nosaucis par “Edipa kompleksu” zēniem un “Elektras kompleksu” meitenēm. Šī spēcīgā romantiskā pieķeršanās sniedz daudz bērna garīgajā attīstībā un nodrošina veselīgu attieksmi pret pretējo dzimumu.</w:t>
            </w:r>
          </w:p>
          <w:p w:rsidR="005C03C1" w:rsidRPr="00EC58B2" w:rsidRDefault="005C03C1" w:rsidP="00CD60D0">
            <w:pPr>
              <w:pStyle w:val="ListParagraph"/>
              <w:numPr>
                <w:ilvl w:val="0"/>
                <w:numId w:val="9"/>
              </w:numPr>
              <w:rPr>
                <w:rFonts w:cs="Times New Roman"/>
              </w:rPr>
            </w:pPr>
            <w:r w:rsidRPr="00EC58B2">
              <w:t>Krīzes jaunveidojums ir tendence darboties patstāvīgi, taču līdzīgi tam, kā to dara pieaugušais, jo tas joprojām ir paraugs.</w:t>
            </w:r>
          </w:p>
        </w:tc>
        <w:tc>
          <w:tcPr>
            <w:tcW w:w="4762" w:type="dxa"/>
            <w:shd w:val="clear" w:color="auto" w:fill="E0E0E0"/>
          </w:tcPr>
          <w:p w:rsidR="005C03C1" w:rsidRPr="00EC58B2" w:rsidRDefault="005C03C1" w:rsidP="00CD60D0">
            <w:pPr>
              <w:pStyle w:val="ListParagraph"/>
              <w:numPr>
                <w:ilvl w:val="0"/>
                <w:numId w:val="9"/>
              </w:numPr>
            </w:pPr>
            <w:r w:rsidRPr="00EC58B2">
              <w:t>Pirmsskolas vecumā bērns, tiecoties realizēt savu Es, komunicējot ar citiem cilvēkiem, apgūst cilvēku mijiedarbības veidus, bieži izmanto manipulācijas.</w:t>
            </w:r>
          </w:p>
          <w:p w:rsidR="005C03C1" w:rsidRPr="00EC58B2" w:rsidRDefault="005C03C1" w:rsidP="00CD60D0">
            <w:pPr>
              <w:pStyle w:val="ListParagraph"/>
              <w:numPr>
                <w:ilvl w:val="0"/>
                <w:numId w:val="9"/>
              </w:numPr>
              <w:rPr>
                <w:rFonts w:cs="Times New Roman"/>
              </w:rPr>
            </w:pPr>
            <w:r w:rsidRPr="00EC58B2">
              <w:rPr>
                <w:lang w:eastAsia="lv-LV"/>
              </w:rPr>
              <w:t>Infantilās seksualitātes jūtas pret pretējā dzimuma vecāku bērnā izraisa greizsirdības jūtas, kurām seko ciešanas. Šīs sāpīgās emocijas bērnā ģenerē naidīgumu. Radusies jūtu ambivalence izraisa viņā grūti atrisināmu iekšējo konfliktu. Bērna naidīgums pret sava dzimuma vecāku ir spēcīgs.</w:t>
            </w:r>
          </w:p>
        </w:tc>
      </w:tr>
    </w:tbl>
    <w:p w:rsidR="005C03C1" w:rsidRPr="00EC58B2" w:rsidRDefault="005C03C1" w:rsidP="00424931">
      <w:pPr>
        <w:spacing w:line="360" w:lineRule="auto"/>
        <w:jc w:val="both"/>
        <w:rPr>
          <w:rFonts w:cs="Times New Roman"/>
        </w:rPr>
      </w:pPr>
    </w:p>
    <w:p w:rsidR="005C03C1" w:rsidRPr="00EC58B2" w:rsidRDefault="005C03C1" w:rsidP="00CD60D0">
      <w:pPr>
        <w:jc w:val="both"/>
        <w:rPr>
          <w:b/>
          <w:bCs/>
          <w:lang w:eastAsia="lv-LV"/>
        </w:rPr>
      </w:pPr>
      <w:r w:rsidRPr="00EC58B2">
        <w:rPr>
          <w:b/>
          <w:bCs/>
          <w:lang w:eastAsia="lv-LV"/>
        </w:rPr>
        <w:t xml:space="preserve">Jaunākais skolas vecums </w:t>
      </w: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8"/>
        <w:gridCol w:w="4800"/>
      </w:tblGrid>
      <w:tr w:rsidR="005C03C1" w:rsidRPr="00EC58B2">
        <w:tc>
          <w:tcPr>
            <w:tcW w:w="4668" w:type="dxa"/>
            <w:shd w:val="clear" w:color="auto" w:fill="B3B3B3"/>
          </w:tcPr>
          <w:p w:rsidR="005C03C1" w:rsidRPr="00EC58B2" w:rsidRDefault="005C03C1" w:rsidP="00CD60D0">
            <w:pPr>
              <w:pStyle w:val="ListParagraph"/>
              <w:ind w:left="360"/>
              <w:jc w:val="center"/>
              <w:rPr>
                <w:b/>
                <w:bCs/>
                <w:i/>
                <w:iCs/>
              </w:rPr>
            </w:pPr>
            <w:r w:rsidRPr="00EC58B2">
              <w:rPr>
                <w:b/>
                <w:bCs/>
                <w:i/>
                <w:iCs/>
              </w:rPr>
              <w:t>Būtiskais</w:t>
            </w:r>
          </w:p>
        </w:tc>
        <w:tc>
          <w:tcPr>
            <w:tcW w:w="4800" w:type="dxa"/>
            <w:shd w:val="clear" w:color="auto" w:fill="B3B3B3"/>
          </w:tcPr>
          <w:p w:rsidR="005C03C1" w:rsidRPr="00EC58B2" w:rsidRDefault="005C03C1" w:rsidP="00CD60D0">
            <w:pPr>
              <w:jc w:val="center"/>
              <w:rPr>
                <w:b/>
                <w:bCs/>
                <w:i/>
                <w:iCs/>
              </w:rPr>
            </w:pPr>
            <w:r w:rsidRPr="00EC58B2">
              <w:rPr>
                <w:b/>
                <w:bCs/>
                <w:i/>
                <w:iCs/>
              </w:rPr>
              <w:t>Riski</w:t>
            </w:r>
          </w:p>
        </w:tc>
      </w:tr>
      <w:tr w:rsidR="005C03C1" w:rsidRPr="00EC58B2">
        <w:tc>
          <w:tcPr>
            <w:tcW w:w="4668" w:type="dxa"/>
            <w:shd w:val="clear" w:color="auto" w:fill="F3F3F3"/>
          </w:tcPr>
          <w:p w:rsidR="005C03C1" w:rsidRPr="00EC58B2" w:rsidRDefault="005C03C1" w:rsidP="00CD60D0">
            <w:pPr>
              <w:pStyle w:val="ListParagraph"/>
              <w:numPr>
                <w:ilvl w:val="0"/>
                <w:numId w:val="11"/>
              </w:numPr>
              <w:rPr>
                <w:lang w:eastAsia="lv-LV"/>
              </w:rPr>
            </w:pPr>
            <w:r w:rsidRPr="00EC58B2">
              <w:rPr>
                <w:lang w:eastAsia="lv-LV"/>
              </w:rPr>
              <w:t>Būtiskākais ir adaptācija skolai, veidojot izpratni par to, kādi ir noteikumi un kā tiem piemēroties; kā parādīt sevi un kā ieņemt savu vietu grupā.</w:t>
            </w:r>
          </w:p>
          <w:p w:rsidR="005C03C1" w:rsidRPr="00EC58B2" w:rsidRDefault="005C03C1" w:rsidP="00CD60D0">
            <w:pPr>
              <w:numPr>
                <w:ilvl w:val="0"/>
                <w:numId w:val="11"/>
              </w:numPr>
              <w:rPr>
                <w:rFonts w:cs="Times New Roman"/>
              </w:rPr>
            </w:pPr>
            <w:r w:rsidRPr="00EC58B2">
              <w:rPr>
                <w:lang w:eastAsia="lv-LV"/>
              </w:rPr>
              <w:t xml:space="preserve">Lielākā bērnu daļa savu emocionālo enerģiju šajā vecumā virza uz attiecībām ar vienaudžiem, radošām darbībām. </w:t>
            </w:r>
          </w:p>
        </w:tc>
        <w:tc>
          <w:tcPr>
            <w:tcW w:w="4800" w:type="dxa"/>
            <w:shd w:val="clear" w:color="auto" w:fill="D9D9D9"/>
          </w:tcPr>
          <w:p w:rsidR="005C03C1" w:rsidRPr="00EC58B2" w:rsidRDefault="005C03C1" w:rsidP="00CD60D0">
            <w:pPr>
              <w:pStyle w:val="ListParagraph"/>
              <w:numPr>
                <w:ilvl w:val="0"/>
                <w:numId w:val="11"/>
              </w:numPr>
              <w:rPr>
                <w:lang w:eastAsia="lv-LV"/>
              </w:rPr>
            </w:pPr>
            <w:r w:rsidRPr="00EC58B2">
              <w:rPr>
                <w:lang w:eastAsia="lv-LV"/>
              </w:rPr>
              <w:t xml:space="preserve">Sociāli neapmierinātie bērni ir agresīvi, huligāniski, viņi ir mazāk izpalīdzīgi un draudzīgi, kā arī biežāk citu cilvēku uzvedību interpretē kā naidīgu vai sevi apdraudošu. </w:t>
            </w:r>
          </w:p>
          <w:p w:rsidR="005C03C1" w:rsidRPr="00EC58B2" w:rsidRDefault="005C03C1" w:rsidP="00CD60D0">
            <w:pPr>
              <w:ind w:left="-272"/>
              <w:rPr>
                <w:rFonts w:cs="Times New Roman"/>
              </w:rPr>
            </w:pPr>
          </w:p>
        </w:tc>
      </w:tr>
    </w:tbl>
    <w:p w:rsidR="005C03C1" w:rsidRPr="00EC58B2" w:rsidRDefault="005C03C1" w:rsidP="00424931">
      <w:pPr>
        <w:rPr>
          <w:rFonts w:cs="Times New Roman"/>
        </w:rPr>
      </w:pPr>
    </w:p>
    <w:p w:rsidR="005C03C1" w:rsidRPr="00EC58B2" w:rsidRDefault="005C03C1" w:rsidP="00424931">
      <w:pPr>
        <w:rPr>
          <w:b/>
          <w:bCs/>
        </w:rPr>
      </w:pPr>
      <w:r w:rsidRPr="00EC58B2">
        <w:rPr>
          <w:b/>
          <w:bCs/>
        </w:rPr>
        <w:t>Pusaudžu vecums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3"/>
        <w:gridCol w:w="4709"/>
      </w:tblGrid>
      <w:tr w:rsidR="005C03C1" w:rsidRPr="00EC58B2">
        <w:tc>
          <w:tcPr>
            <w:tcW w:w="4613" w:type="dxa"/>
            <w:shd w:val="clear" w:color="auto" w:fill="B3B3B3"/>
          </w:tcPr>
          <w:p w:rsidR="005C03C1" w:rsidRPr="00EC58B2" w:rsidRDefault="005C03C1" w:rsidP="00E46D86">
            <w:pPr>
              <w:pStyle w:val="ListParagraph"/>
              <w:ind w:left="360"/>
              <w:jc w:val="center"/>
              <w:rPr>
                <w:b/>
                <w:bCs/>
                <w:i/>
                <w:iCs/>
              </w:rPr>
            </w:pPr>
            <w:r w:rsidRPr="00EC58B2">
              <w:rPr>
                <w:b/>
                <w:bCs/>
                <w:i/>
                <w:iCs/>
              </w:rPr>
              <w:t>Būtiskais</w:t>
            </w:r>
          </w:p>
        </w:tc>
        <w:tc>
          <w:tcPr>
            <w:tcW w:w="4709" w:type="dxa"/>
            <w:shd w:val="clear" w:color="auto" w:fill="B3B3B3"/>
          </w:tcPr>
          <w:p w:rsidR="005C03C1" w:rsidRPr="00EC58B2" w:rsidRDefault="005C03C1" w:rsidP="00E46D86">
            <w:pPr>
              <w:jc w:val="center"/>
              <w:rPr>
                <w:b/>
                <w:bCs/>
                <w:i/>
                <w:iCs/>
              </w:rPr>
            </w:pPr>
            <w:r w:rsidRPr="00EC58B2">
              <w:rPr>
                <w:b/>
                <w:bCs/>
                <w:i/>
                <w:iCs/>
              </w:rPr>
              <w:t>Riski</w:t>
            </w:r>
          </w:p>
        </w:tc>
      </w:tr>
      <w:tr w:rsidR="005C03C1" w:rsidRPr="00EC58B2">
        <w:tc>
          <w:tcPr>
            <w:tcW w:w="4613" w:type="dxa"/>
            <w:shd w:val="clear" w:color="auto" w:fill="F3F3F3"/>
          </w:tcPr>
          <w:p w:rsidR="005C03C1" w:rsidRPr="00EC58B2" w:rsidRDefault="005C03C1" w:rsidP="00CD60D0">
            <w:pPr>
              <w:pStyle w:val="ListParagraph"/>
              <w:numPr>
                <w:ilvl w:val="0"/>
                <w:numId w:val="12"/>
              </w:numPr>
              <w:rPr>
                <w:lang w:eastAsia="lv-LV"/>
              </w:rPr>
            </w:pPr>
            <w:r w:rsidRPr="00EC58B2">
              <w:rPr>
                <w:lang w:eastAsia="lv-LV"/>
              </w:rPr>
              <w:t xml:space="preserve">Viena no būtiskākajām pusaudža vajadzībām ir vajadzība pēc pašapliecināšanās, un pusaudzis meklē vidi, kurā to realizēt. </w:t>
            </w:r>
          </w:p>
          <w:p w:rsidR="005C03C1" w:rsidRPr="00EC58B2" w:rsidRDefault="005C03C1" w:rsidP="00CD60D0">
            <w:pPr>
              <w:pStyle w:val="ListParagraph"/>
              <w:numPr>
                <w:ilvl w:val="0"/>
                <w:numId w:val="12"/>
              </w:numPr>
              <w:rPr>
                <w:lang w:eastAsia="lv-LV"/>
              </w:rPr>
            </w:pPr>
            <w:r w:rsidRPr="00EC58B2">
              <w:rPr>
                <w:lang w:eastAsia="lv-LV"/>
              </w:rPr>
              <w:t xml:space="preserve">Notiek vislielākās izmaiņas pašapziņā, personības struktūrā, kur veidojas izpratne par to, kādiem vajadzētu būt un vai paši ir apmierināti ar sevi. </w:t>
            </w:r>
          </w:p>
          <w:p w:rsidR="005C03C1" w:rsidRPr="00EC58B2" w:rsidRDefault="005C03C1" w:rsidP="00CD60D0">
            <w:pPr>
              <w:pStyle w:val="ListParagraph"/>
              <w:numPr>
                <w:ilvl w:val="0"/>
                <w:numId w:val="12"/>
              </w:numPr>
              <w:rPr>
                <w:lang w:eastAsia="lv-LV"/>
              </w:rPr>
            </w:pPr>
            <w:r w:rsidRPr="00EC58B2">
              <w:rPr>
                <w:lang w:eastAsia="lv-LV"/>
              </w:rPr>
              <w:t xml:space="preserve">Veidojas jaunieša paštēls, kas ir iekšējs process un tas integrējas pašapziņā. </w:t>
            </w:r>
          </w:p>
          <w:p w:rsidR="005C03C1" w:rsidRPr="00EC58B2" w:rsidRDefault="005C03C1" w:rsidP="00CD60D0">
            <w:pPr>
              <w:pStyle w:val="ListParagraph"/>
              <w:ind w:left="643"/>
              <w:jc w:val="both"/>
              <w:rPr>
                <w:rFonts w:cs="Times New Roman"/>
              </w:rPr>
            </w:pPr>
          </w:p>
        </w:tc>
        <w:tc>
          <w:tcPr>
            <w:tcW w:w="4709" w:type="dxa"/>
            <w:shd w:val="clear" w:color="auto" w:fill="E0E0E0"/>
          </w:tcPr>
          <w:p w:rsidR="005C03C1" w:rsidRPr="00EC58B2" w:rsidRDefault="005C03C1" w:rsidP="00CD60D0">
            <w:pPr>
              <w:pStyle w:val="ListParagraph"/>
              <w:numPr>
                <w:ilvl w:val="0"/>
                <w:numId w:val="12"/>
              </w:numPr>
              <w:rPr>
                <w:lang w:eastAsia="lv-LV"/>
              </w:rPr>
            </w:pPr>
            <w:r w:rsidRPr="00EC58B2">
              <w:rPr>
                <w:lang w:eastAsia="lv-LV"/>
              </w:rPr>
              <w:t>Pusaudžus vada vēlme piesaistīt uzmanību, izcelties, būt līderim.</w:t>
            </w:r>
          </w:p>
          <w:p w:rsidR="005C03C1" w:rsidRPr="00EC58B2" w:rsidRDefault="005C03C1" w:rsidP="00CD60D0">
            <w:pPr>
              <w:pStyle w:val="ListParagraph"/>
              <w:numPr>
                <w:ilvl w:val="0"/>
                <w:numId w:val="12"/>
              </w:numPr>
              <w:rPr>
                <w:lang w:eastAsia="lv-LV"/>
              </w:rPr>
            </w:pPr>
            <w:r w:rsidRPr="00EC58B2">
              <w:rPr>
                <w:lang w:eastAsia="lv-LV"/>
              </w:rPr>
              <w:t xml:space="preserve">Pusaudža personības struktūra nav noturīga, stabila, tas rada personības nestabilitāti, gan pretrunīgas vēlēšanās, gan pretrunīgu rīcību. Tā var  izpausties: </w:t>
            </w:r>
          </w:p>
          <w:p w:rsidR="005C03C1" w:rsidRPr="00EC58B2" w:rsidRDefault="005C03C1" w:rsidP="00CD60D0">
            <w:pPr>
              <w:pStyle w:val="ListParagraph"/>
              <w:numPr>
                <w:ilvl w:val="1"/>
                <w:numId w:val="12"/>
              </w:numPr>
              <w:rPr>
                <w:lang w:eastAsia="lv-LV"/>
              </w:rPr>
            </w:pPr>
            <w:r w:rsidRPr="00EC58B2">
              <w:rPr>
                <w:lang w:eastAsia="lv-LV"/>
              </w:rPr>
              <w:t xml:space="preserve">kā negatīvisms, protests, vērtību noliegums; </w:t>
            </w:r>
          </w:p>
          <w:p w:rsidR="005C03C1" w:rsidRPr="00EC58B2" w:rsidRDefault="005C03C1" w:rsidP="00CD60D0">
            <w:pPr>
              <w:pStyle w:val="ListParagraph"/>
              <w:numPr>
                <w:ilvl w:val="1"/>
                <w:numId w:val="12"/>
              </w:numPr>
              <w:jc w:val="both"/>
              <w:rPr>
                <w:lang w:eastAsia="lv-LV"/>
              </w:rPr>
            </w:pPr>
            <w:r w:rsidRPr="00EC58B2">
              <w:rPr>
                <w:lang w:eastAsia="lv-LV"/>
              </w:rPr>
              <w:t>atkarības krīze – t.i. bēgšana atpakaļ bērnībā - izteikta atkarība no vecākā, stiprākā;</w:t>
            </w:r>
          </w:p>
          <w:p w:rsidR="005C03C1" w:rsidRPr="00EC58B2" w:rsidRDefault="005C03C1" w:rsidP="00CD60D0">
            <w:pPr>
              <w:pStyle w:val="ListParagraph"/>
              <w:numPr>
                <w:ilvl w:val="1"/>
                <w:numId w:val="12"/>
              </w:numPr>
              <w:jc w:val="both"/>
              <w:rPr>
                <w:lang w:eastAsia="lv-LV"/>
              </w:rPr>
            </w:pPr>
            <w:r w:rsidRPr="00EC58B2">
              <w:rPr>
                <w:lang w:eastAsia="lv-LV"/>
              </w:rPr>
              <w:t>regress uz vecajām interesēm, pat rotaļlietām, spēlēm, uz paklausību.</w:t>
            </w:r>
          </w:p>
          <w:p w:rsidR="005C03C1" w:rsidRPr="00EC58B2" w:rsidRDefault="005C03C1" w:rsidP="00CD60D0">
            <w:pPr>
              <w:pStyle w:val="ListParagraph"/>
              <w:numPr>
                <w:ilvl w:val="0"/>
                <w:numId w:val="12"/>
              </w:numPr>
              <w:rPr>
                <w:lang w:eastAsia="lv-LV"/>
              </w:rPr>
            </w:pPr>
            <w:r w:rsidRPr="00EC58B2">
              <w:rPr>
                <w:lang w:eastAsia="lv-LV"/>
              </w:rPr>
              <w:t>Pusaudzis šajā laikā ir ļoti viegli ietekmējams. Neskatoties uz savu spurainību, stūrgalvību, norobežotību un protestiem, viņš aktīvi meklē dzīvē cilvēku, kam viņi gribētu līdzināties. ideālu meklēšana (cilvēks, varonis no grāmatas, no filmas), norobežošanās no apkārtējiem, savas subkultūras veidošana.</w:t>
            </w:r>
          </w:p>
          <w:p w:rsidR="005C03C1" w:rsidRPr="00EC58B2" w:rsidRDefault="005C03C1" w:rsidP="00CD60D0">
            <w:pPr>
              <w:pStyle w:val="ListParagraph"/>
              <w:numPr>
                <w:ilvl w:val="0"/>
                <w:numId w:val="12"/>
              </w:numPr>
              <w:rPr>
                <w:lang w:eastAsia="lv-LV"/>
              </w:rPr>
            </w:pPr>
            <w:r w:rsidRPr="00EC58B2">
              <w:rPr>
                <w:lang w:eastAsia="lv-LV"/>
              </w:rPr>
              <w:t xml:space="preserve">Psiholoģiskā īpatnība ir maksimālisms – šeit un tagad, tūlīt vai nekad, (pusaudzis grib apmierināt visas savas vajadzības uzreiz). </w:t>
            </w:r>
          </w:p>
          <w:p w:rsidR="005C03C1" w:rsidRPr="00EC58B2" w:rsidRDefault="005C03C1" w:rsidP="00CD60D0">
            <w:pPr>
              <w:pStyle w:val="ListParagraph"/>
              <w:numPr>
                <w:ilvl w:val="0"/>
                <w:numId w:val="12"/>
              </w:numPr>
              <w:rPr>
                <w:lang w:eastAsia="lv-LV"/>
              </w:rPr>
            </w:pPr>
            <w:r w:rsidRPr="00EC58B2">
              <w:rPr>
                <w:lang w:eastAsia="lv-LV"/>
              </w:rPr>
              <w:t xml:space="preserve">Pusaudža vecumā mainās autoritātes. Par tām var kļūt vienaudži, ar kuriem rēķinās uzvedības, morāles ētikas, gaumes, interešu, hobiju jautājumos. </w:t>
            </w:r>
          </w:p>
          <w:p w:rsidR="005C03C1" w:rsidRPr="00EC58B2" w:rsidRDefault="005C03C1" w:rsidP="00CD60D0">
            <w:pPr>
              <w:pStyle w:val="ListParagraph"/>
              <w:numPr>
                <w:ilvl w:val="0"/>
                <w:numId w:val="12"/>
              </w:numPr>
              <w:rPr>
                <w:rFonts w:cs="Times New Roman"/>
                <w:lang w:eastAsia="lv-LV"/>
              </w:rPr>
            </w:pPr>
            <w:r w:rsidRPr="00EC58B2">
              <w:t xml:space="preserve">Pusaudžiem ir tendence pārkāpt izvirzītos noteikumus, pārbaudīt, cik tālu visatļautībā pieļaus iet. </w:t>
            </w:r>
          </w:p>
          <w:p w:rsidR="005C03C1" w:rsidRPr="00EC58B2" w:rsidRDefault="005C03C1" w:rsidP="00CD60D0">
            <w:pPr>
              <w:pStyle w:val="ListParagraph"/>
              <w:numPr>
                <w:ilvl w:val="0"/>
                <w:numId w:val="12"/>
              </w:numPr>
              <w:rPr>
                <w:lang w:eastAsia="lv-LV"/>
              </w:rPr>
            </w:pPr>
            <w:r w:rsidRPr="00EC58B2">
              <w:rPr>
                <w:lang w:eastAsia="lv-LV"/>
              </w:rPr>
              <w:t>Pusaudzim vienlaikus var būt tieksme pēc pašapliecināšanās, patstāvības un neticības sev, tieksme pēc sev līdzīgiem un vajadzība pēc vientulības, skarbums, rupjība un viegla ievainojamība, kautrība, kas bieži vien ir par iemeslu pašapliecināšanās formām – bravūrai, vaļībai, disciplīnas pārkāpumiem, konfliktiem ar pieaugušajiem, spītībai un negatīvismam.  </w:t>
            </w:r>
          </w:p>
          <w:p w:rsidR="005C03C1" w:rsidRPr="00EC58B2" w:rsidRDefault="005C03C1" w:rsidP="00CD60D0">
            <w:pPr>
              <w:pStyle w:val="ListParagraph"/>
              <w:numPr>
                <w:ilvl w:val="0"/>
                <w:numId w:val="12"/>
              </w:numPr>
              <w:rPr>
                <w:lang w:eastAsia="lv-LV"/>
              </w:rPr>
            </w:pPr>
            <w:r w:rsidRPr="00EC58B2">
              <w:rPr>
                <w:lang w:eastAsia="lv-LV"/>
              </w:rPr>
              <w:t>Īpatnība ir vājā spēja izteikt savas jūtas, kas arī ir viens no iemesliem, kāpēc pusaudži ir tik uzbudināti, pat saspringti. Tam var būt raksturīgi afektīvi uzliesmojumi,   noslēgtība,  ieiešana sevī,  melošana.</w:t>
            </w:r>
          </w:p>
          <w:p w:rsidR="005C03C1" w:rsidRPr="00EC58B2" w:rsidRDefault="005C03C1" w:rsidP="00CD60D0">
            <w:pPr>
              <w:pStyle w:val="ListParagraph"/>
              <w:numPr>
                <w:ilvl w:val="0"/>
                <w:numId w:val="12"/>
              </w:numPr>
              <w:rPr>
                <w:lang w:eastAsia="lv-LV"/>
              </w:rPr>
            </w:pPr>
            <w:r w:rsidRPr="00EC58B2">
              <w:rPr>
                <w:lang w:eastAsia="lv-LV"/>
              </w:rPr>
              <w:t xml:space="preserve">Pusaudži var uzvesties un izturēties nesaprotami, pašvērtējums ir svārstīgs un pretrunīgs. Identitātes krīzes izpausmes rada psihiskas novirzes pazīmes. Pretrunīgs pašvērtējums bieži noved pie nespējas iesaistīties nekādās aktivitātēs, darbībās. </w:t>
            </w:r>
          </w:p>
          <w:p w:rsidR="005C03C1" w:rsidRPr="00EC58B2" w:rsidRDefault="005C03C1" w:rsidP="00CD60D0">
            <w:pPr>
              <w:pStyle w:val="ListParagraph"/>
              <w:numPr>
                <w:ilvl w:val="0"/>
                <w:numId w:val="12"/>
              </w:numPr>
              <w:rPr>
                <w:lang w:eastAsia="lv-LV"/>
              </w:rPr>
            </w:pPr>
            <w:r w:rsidRPr="00EC58B2">
              <w:rPr>
                <w:lang w:eastAsia="lv-LV"/>
              </w:rPr>
              <w:t>Ja pusaudzis nevar atrast sabiedrībā savu vietu viņš var censties kļūt arī par “antivaroni” un izvēlēties tādas “lomas” kā zaglis, reketieris, alkoholiķis.</w:t>
            </w:r>
          </w:p>
          <w:p w:rsidR="005C03C1" w:rsidRPr="00EC58B2" w:rsidRDefault="005C03C1" w:rsidP="00CD60D0">
            <w:pPr>
              <w:pStyle w:val="ListParagraph"/>
              <w:ind w:left="355" w:hanging="272"/>
              <w:rPr>
                <w:rFonts w:cs="Times New Roman"/>
              </w:rPr>
            </w:pPr>
            <w:r w:rsidRPr="00EC58B2">
              <w:rPr>
                <w:lang w:eastAsia="lv-LV"/>
              </w:rPr>
              <w:t>Pusaudžiem ir raksturīgs augsts emocionālais pacēlums un traucējumi, kas var izpausties arī kā garīgas slimības. Atsevišķas emocijas tiek visdziļāk izdzīvotas</w:t>
            </w:r>
            <w:r w:rsidRPr="00EC58B2">
              <w:rPr>
                <w:b/>
                <w:bCs/>
                <w:lang w:eastAsia="lv-LV"/>
              </w:rPr>
              <w:t xml:space="preserve"> </w:t>
            </w:r>
            <w:r w:rsidRPr="00EC58B2">
              <w:rPr>
                <w:lang w:eastAsia="lv-LV"/>
              </w:rPr>
              <w:t>tieši pusaudža gados, tāpēc daļai pusaudžu rodas emocionāli traucējumi.</w:t>
            </w:r>
          </w:p>
        </w:tc>
      </w:tr>
    </w:tbl>
    <w:p w:rsidR="005C03C1" w:rsidRDefault="005C03C1" w:rsidP="00AA31FC">
      <w:pPr>
        <w:spacing w:before="840"/>
        <w:rPr>
          <w:rFonts w:ascii="Calibri" w:hAnsi="Calibri" w:cs="Calibri"/>
          <w:b/>
          <w:bCs/>
          <w:color w:val="FFFFFF"/>
          <w:sz w:val="36"/>
          <w:szCs w:val="36"/>
        </w:rPr>
      </w:pPr>
      <w:r>
        <w:rPr>
          <w:noProof/>
          <w:lang w:eastAsia="lv-LV"/>
        </w:rPr>
        <w:pict>
          <v:rect id="_x0000_s1045" style="position:absolute;margin-left:115pt;margin-top:1in;width:517.3pt;height:114.3pt;flip:x;z-index:251658752;mso-wrap-distance-top:7.2pt;mso-wrap-distance-bottom:10.8pt;mso-position-horizontal-relative:page;mso-position-vertical-relative:page" fillcolor="#9bbb59" stroked="f" strokecolor="white" strokeweight="1.5pt">
            <v:shadow on="t" color="#e36c0a" offset="-80pt,-36pt" offset2="-148pt,-60pt"/>
            <v:textbox style="mso-next-textbox:#_x0000_s1045;mso-fit-shape-to-text:t" inset="36pt,0,10.8pt,0">
              <w:txbxContent>
                <w:p w:rsidR="005C03C1" w:rsidRPr="003E117A" w:rsidRDefault="005C03C1" w:rsidP="003E117A">
                  <w:pPr>
                    <w:pBdr>
                      <w:top w:val="single" w:sz="18" w:space="5" w:color="FFFFFF"/>
                      <w:left w:val="single" w:sz="18" w:space="10" w:color="FFFFFF"/>
                      <w:right w:val="single" w:sz="48" w:space="30" w:color="9BBB59"/>
                    </w:pBdr>
                    <w:jc w:val="center"/>
                    <w:rPr>
                      <w:b/>
                      <w:bCs/>
                      <w:smallCaps/>
                      <w:color w:val="FFFFFF"/>
                      <w:sz w:val="28"/>
                      <w:szCs w:val="28"/>
                    </w:rPr>
                  </w:pPr>
                  <w:r w:rsidRPr="003E117A">
                    <w:rPr>
                      <w:b/>
                      <w:bCs/>
                      <w:smallCaps/>
                      <w:color w:val="FFFFFF"/>
                      <w:sz w:val="28"/>
                      <w:szCs w:val="28"/>
                    </w:rPr>
                    <w:t xml:space="preserve">                                                                                                                              2.PIELIKUMS</w:t>
                  </w:r>
                </w:p>
                <w:p w:rsidR="005C03C1" w:rsidRPr="00424931" w:rsidRDefault="005C03C1" w:rsidP="00AA31FC">
                  <w:pPr>
                    <w:pBdr>
                      <w:top w:val="single" w:sz="18" w:space="5" w:color="FFFFFF"/>
                      <w:left w:val="single" w:sz="18" w:space="10" w:color="FFFFFF"/>
                      <w:right w:val="single" w:sz="48" w:space="30" w:color="9BBB59"/>
                    </w:pBdr>
                    <w:rPr>
                      <w:rFonts w:ascii="Calibri" w:hAnsi="Calibri" w:cs="Calibri"/>
                      <w:b/>
                      <w:bCs/>
                      <w:smallCaps/>
                      <w:color w:val="FFFFFF"/>
                      <w:sz w:val="36"/>
                      <w:szCs w:val="36"/>
                    </w:rPr>
                  </w:pPr>
                  <w:r>
                    <w:rPr>
                      <w:b/>
                      <w:bCs/>
                      <w:smallCaps/>
                      <w:color w:val="FFFFFF"/>
                      <w:sz w:val="36"/>
                      <w:szCs w:val="36"/>
                    </w:rPr>
                    <w:t>Sociālo dienestu kompetence, kas noteikta normatīvajos aktos</w:t>
                  </w:r>
                </w:p>
              </w:txbxContent>
            </v:textbox>
            <w10:wrap type="square" anchorx="page" anchory="page"/>
            <w10:anchorlock/>
          </v:rect>
        </w:pict>
      </w:r>
      <w:r>
        <w:rPr>
          <w:rFonts w:ascii="Calibri" w:hAnsi="Calibri" w:cs="Calibri"/>
          <w:b/>
          <w:bCs/>
          <w:color w:val="FFFFFF"/>
          <w:sz w:val="36"/>
          <w:szCs w:val="36"/>
        </w:rPr>
        <w:t>ms</w:t>
      </w:r>
      <w:r w:rsidRPr="00AA31FC">
        <w:rPr>
          <w:b/>
          <w:bCs/>
        </w:rPr>
        <w:t xml:space="preserve"> </w:t>
      </w:r>
      <w:r>
        <w:rPr>
          <w:rFonts w:ascii="Calibri" w:hAnsi="Calibri" w:cs="Calibri"/>
          <w:b/>
          <w:bCs/>
          <w:color w:val="FFFFFF"/>
          <w:sz w:val="36"/>
          <w:szCs w:val="36"/>
        </w:rPr>
        <w:t>2.pelikum</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14"/>
        <w:gridCol w:w="4714"/>
      </w:tblGrid>
      <w:tr w:rsidR="005C03C1">
        <w:tc>
          <w:tcPr>
            <w:tcW w:w="4715" w:type="dxa"/>
            <w:shd w:val="clear" w:color="auto" w:fill="B3B3B3"/>
          </w:tcPr>
          <w:p w:rsidR="005C03C1" w:rsidRPr="008A6BA6" w:rsidRDefault="005C03C1" w:rsidP="008A6BA6">
            <w:pPr>
              <w:spacing w:line="360" w:lineRule="auto"/>
              <w:jc w:val="both"/>
              <w:rPr>
                <w:b/>
                <w:bCs/>
                <w:i/>
                <w:iCs/>
                <w:color w:val="000000"/>
              </w:rPr>
            </w:pPr>
            <w:r w:rsidRPr="008A6BA6">
              <w:rPr>
                <w:b/>
                <w:bCs/>
                <w:i/>
                <w:iCs/>
                <w:color w:val="000000"/>
              </w:rPr>
              <w:t>Normatīvais akts</w:t>
            </w:r>
          </w:p>
        </w:tc>
        <w:tc>
          <w:tcPr>
            <w:tcW w:w="4715" w:type="dxa"/>
            <w:shd w:val="clear" w:color="auto" w:fill="B3B3B3"/>
          </w:tcPr>
          <w:p w:rsidR="005C03C1" w:rsidRPr="008A6BA6" w:rsidRDefault="005C03C1" w:rsidP="008A6BA6">
            <w:pPr>
              <w:spacing w:line="360" w:lineRule="auto"/>
              <w:jc w:val="both"/>
              <w:rPr>
                <w:b/>
                <w:bCs/>
                <w:i/>
                <w:iCs/>
                <w:color w:val="000000"/>
              </w:rPr>
            </w:pPr>
            <w:r w:rsidRPr="008A6BA6">
              <w:rPr>
                <w:b/>
                <w:bCs/>
                <w:i/>
                <w:iCs/>
                <w:color w:val="000000"/>
              </w:rPr>
              <w:t>Kompetences</w:t>
            </w:r>
          </w:p>
        </w:tc>
      </w:tr>
      <w:tr w:rsidR="005C03C1">
        <w:tc>
          <w:tcPr>
            <w:tcW w:w="4715" w:type="dxa"/>
            <w:shd w:val="clear" w:color="auto" w:fill="F3F3F3"/>
          </w:tcPr>
          <w:p w:rsidR="005C03C1" w:rsidRPr="008A6BA6" w:rsidRDefault="005C03C1" w:rsidP="008A6BA6">
            <w:pPr>
              <w:jc w:val="both"/>
              <w:rPr>
                <w:color w:val="000000"/>
              </w:rPr>
            </w:pPr>
            <w:r w:rsidRPr="008A6BA6">
              <w:rPr>
                <w:color w:val="000000"/>
              </w:rPr>
              <w:t xml:space="preserve">Bērnu tiesību aizsardzības likuma </w:t>
            </w:r>
          </w:p>
          <w:p w:rsidR="005C03C1" w:rsidRPr="008A6BA6" w:rsidRDefault="005C03C1" w:rsidP="008A6BA6">
            <w:pPr>
              <w:jc w:val="both"/>
              <w:rPr>
                <w:color w:val="000000"/>
              </w:rPr>
            </w:pPr>
            <w:r w:rsidRPr="008A6BA6">
              <w:rPr>
                <w:color w:val="000000"/>
              </w:rPr>
              <w:t>3. panta pirmā daļa</w:t>
            </w:r>
          </w:p>
        </w:tc>
        <w:tc>
          <w:tcPr>
            <w:tcW w:w="4715" w:type="dxa"/>
            <w:shd w:val="clear" w:color="auto" w:fill="E0E0E0"/>
          </w:tcPr>
          <w:p w:rsidR="005C03C1" w:rsidRPr="008A6BA6" w:rsidRDefault="005C03C1" w:rsidP="008A6BA6">
            <w:pPr>
              <w:jc w:val="both"/>
              <w:rPr>
                <w:color w:val="000000"/>
              </w:rPr>
            </w:pPr>
            <w:r w:rsidRPr="008A6BA6">
              <w:rPr>
                <w:b/>
                <w:bCs/>
                <w:color w:val="000000"/>
              </w:rPr>
              <w:t>bērns</w:t>
            </w:r>
            <w:r w:rsidRPr="008A6BA6">
              <w:rPr>
                <w:color w:val="000000"/>
              </w:rPr>
              <w:t xml:space="preserve"> ir persona, kas nav sasniegusi 18 gadu vecumu, izņemot tās personas, kuras saskaņā ar likumu izsludinātas par pilngadīgām vai stājušās laulībā pirms 18 gadu vecumu sasniegšanas</w:t>
            </w:r>
          </w:p>
        </w:tc>
      </w:tr>
      <w:tr w:rsidR="005C03C1">
        <w:tc>
          <w:tcPr>
            <w:tcW w:w="4715" w:type="dxa"/>
            <w:shd w:val="clear" w:color="auto" w:fill="F3F3F3"/>
          </w:tcPr>
          <w:p w:rsidR="005C03C1" w:rsidRPr="008A6BA6" w:rsidRDefault="005C03C1" w:rsidP="008A6BA6">
            <w:pPr>
              <w:jc w:val="both"/>
              <w:rPr>
                <w:color w:val="000000"/>
              </w:rPr>
            </w:pPr>
            <w:r w:rsidRPr="008A6BA6">
              <w:rPr>
                <w:color w:val="000000"/>
              </w:rPr>
              <w:t>Jaunatnes likuma 1. pants</w:t>
            </w:r>
          </w:p>
        </w:tc>
        <w:tc>
          <w:tcPr>
            <w:tcW w:w="4715" w:type="dxa"/>
            <w:shd w:val="clear" w:color="auto" w:fill="E0E0E0"/>
          </w:tcPr>
          <w:p w:rsidR="005C03C1" w:rsidRPr="008A6BA6" w:rsidRDefault="005C03C1" w:rsidP="008A6BA6">
            <w:pPr>
              <w:jc w:val="both"/>
              <w:rPr>
                <w:rFonts w:cs="Times New Roman"/>
                <w:color w:val="000000"/>
              </w:rPr>
            </w:pPr>
            <w:r w:rsidRPr="008A6BA6">
              <w:rPr>
                <w:b/>
                <w:bCs/>
              </w:rPr>
              <w:t>jaunietis</w:t>
            </w:r>
            <w:r w:rsidRPr="008A6BA6">
              <w:t xml:space="preserve"> ir persona vecumā no 13 līdz 25 gadiem</w:t>
            </w:r>
          </w:p>
        </w:tc>
      </w:tr>
      <w:tr w:rsidR="005C03C1">
        <w:tc>
          <w:tcPr>
            <w:tcW w:w="4715" w:type="dxa"/>
            <w:shd w:val="clear" w:color="auto" w:fill="F3F3F3"/>
          </w:tcPr>
          <w:p w:rsidR="005C03C1" w:rsidRPr="008A6BA6" w:rsidRDefault="005C03C1" w:rsidP="008A6BA6">
            <w:pPr>
              <w:jc w:val="both"/>
              <w:rPr>
                <w:color w:val="000000"/>
              </w:rPr>
            </w:pPr>
            <w:r w:rsidRPr="008A6BA6">
              <w:rPr>
                <w:color w:val="000000"/>
              </w:rPr>
              <w:t>Bērnu tiesību aizsardzības likuma 24. panta trešā daļa</w:t>
            </w:r>
          </w:p>
        </w:tc>
        <w:tc>
          <w:tcPr>
            <w:tcW w:w="4715" w:type="dxa"/>
            <w:shd w:val="clear" w:color="auto" w:fill="E0E0E0"/>
          </w:tcPr>
          <w:p w:rsidR="005C03C1" w:rsidRPr="008A6BA6" w:rsidRDefault="005C03C1" w:rsidP="008A6BA6">
            <w:pPr>
              <w:jc w:val="both"/>
              <w:rPr>
                <w:rFonts w:cs="Times New Roman"/>
                <w:color w:val="000000"/>
              </w:rPr>
            </w:pPr>
            <w:r w:rsidRPr="008A6BA6">
              <w:rPr>
                <w:b/>
                <w:bCs/>
                <w:color w:val="000000"/>
              </w:rPr>
              <w:t xml:space="preserve">vecāki </w:t>
            </w:r>
            <w:r w:rsidRPr="008A6BA6">
              <w:rPr>
                <w:color w:val="000000"/>
              </w:rPr>
              <w:t>ir bērna dabiskie aizbildņi (likumiskie pārstāvji). Viņu pienākums ir aizstāvēt bērna tiesības un ar likumu aizsargātās intereses.</w:t>
            </w:r>
            <w:r w:rsidRPr="008A6BA6">
              <w:rPr>
                <w:rFonts w:cs="Times New Roman"/>
                <w:b/>
                <w:bCs/>
                <w:color w:val="000000"/>
              </w:rPr>
              <w:t> </w:t>
            </w:r>
          </w:p>
        </w:tc>
      </w:tr>
      <w:tr w:rsidR="005C03C1">
        <w:tc>
          <w:tcPr>
            <w:tcW w:w="4715" w:type="dxa"/>
            <w:shd w:val="clear" w:color="auto" w:fill="F3F3F3"/>
          </w:tcPr>
          <w:p w:rsidR="005C03C1" w:rsidRPr="008A6BA6" w:rsidRDefault="005C03C1" w:rsidP="006A1410">
            <w:pPr>
              <w:jc w:val="both"/>
              <w:rPr>
                <w:color w:val="000000"/>
              </w:rPr>
            </w:pPr>
            <w:r w:rsidRPr="008A6BA6">
              <w:rPr>
                <w:color w:val="000000"/>
              </w:rPr>
              <w:t>Bērnu tiesību aizsardzības likuma 5. nodaļas „Bērns un ģimene” 24., 25. pant</w:t>
            </w:r>
            <w:r>
              <w:rPr>
                <w:color w:val="000000"/>
              </w:rPr>
              <w:t>s</w:t>
            </w:r>
          </w:p>
        </w:tc>
        <w:tc>
          <w:tcPr>
            <w:tcW w:w="4715" w:type="dxa"/>
            <w:shd w:val="clear" w:color="auto" w:fill="E0E0E0"/>
          </w:tcPr>
          <w:p w:rsidR="005C03C1" w:rsidRPr="008A6BA6" w:rsidRDefault="005C03C1" w:rsidP="008A6BA6">
            <w:pPr>
              <w:jc w:val="both"/>
              <w:rPr>
                <w:color w:val="000000"/>
              </w:rPr>
            </w:pPr>
            <w:r w:rsidRPr="008A6BA6">
              <w:rPr>
                <w:color w:val="000000"/>
              </w:rPr>
              <w:t xml:space="preserve">Vecāku pienākumi un tiesības </w:t>
            </w:r>
          </w:p>
        </w:tc>
      </w:tr>
      <w:tr w:rsidR="005C03C1">
        <w:tc>
          <w:tcPr>
            <w:tcW w:w="4715" w:type="dxa"/>
            <w:shd w:val="clear" w:color="auto" w:fill="F3F3F3"/>
          </w:tcPr>
          <w:p w:rsidR="005C03C1" w:rsidRPr="008A6BA6" w:rsidRDefault="005C03C1" w:rsidP="008A6BA6">
            <w:pPr>
              <w:jc w:val="both"/>
              <w:rPr>
                <w:color w:val="000000"/>
              </w:rPr>
            </w:pPr>
            <w:r w:rsidRPr="008A6BA6">
              <w:rPr>
                <w:color w:val="000000"/>
              </w:rPr>
              <w:t>Civillikuma „Ģimeņu tiesības” 177., 179.panti</w:t>
            </w:r>
          </w:p>
        </w:tc>
        <w:tc>
          <w:tcPr>
            <w:tcW w:w="4715" w:type="dxa"/>
            <w:shd w:val="clear" w:color="auto" w:fill="E0E0E0"/>
          </w:tcPr>
          <w:p w:rsidR="005C03C1" w:rsidRPr="008A6BA6" w:rsidRDefault="005C03C1" w:rsidP="008A6BA6">
            <w:pPr>
              <w:jc w:val="both"/>
              <w:rPr>
                <w:color w:val="000000"/>
              </w:rPr>
            </w:pPr>
            <w:r w:rsidRPr="008A6BA6">
              <w:rPr>
                <w:color w:val="000000"/>
              </w:rPr>
              <w:t>Vecāku pienākumi</w:t>
            </w:r>
          </w:p>
        </w:tc>
      </w:tr>
      <w:tr w:rsidR="005C03C1">
        <w:tc>
          <w:tcPr>
            <w:tcW w:w="4715" w:type="dxa"/>
            <w:shd w:val="clear" w:color="auto" w:fill="F3F3F3"/>
          </w:tcPr>
          <w:p w:rsidR="005C03C1" w:rsidRPr="008A6BA6" w:rsidRDefault="005C03C1" w:rsidP="008A6BA6">
            <w:pPr>
              <w:jc w:val="both"/>
              <w:rPr>
                <w:color w:val="000000"/>
              </w:rPr>
            </w:pPr>
            <w:r w:rsidRPr="008A6BA6">
              <w:rPr>
                <w:color w:val="000000"/>
              </w:rPr>
              <w:t>Bērnu tiesību aizsardzības likuma 2.</w:t>
            </w:r>
            <w:bookmarkStart w:id="6" w:name="BM3807"/>
            <w:bookmarkEnd w:id="6"/>
            <w:r w:rsidRPr="008A6BA6">
              <w:rPr>
                <w:color w:val="000000"/>
              </w:rPr>
              <w:t> nodaļā „Bērna pamattiesības”, 3. nodaļā „Bērna tiesību garantijas un tiesību ierobežojumi” un 4. nodaļā „Bērna pienākumi”.</w:t>
            </w:r>
          </w:p>
        </w:tc>
        <w:tc>
          <w:tcPr>
            <w:tcW w:w="4715" w:type="dxa"/>
            <w:shd w:val="clear" w:color="auto" w:fill="E0E0E0"/>
          </w:tcPr>
          <w:p w:rsidR="005C03C1" w:rsidRPr="008A6BA6" w:rsidRDefault="005C03C1" w:rsidP="008A6BA6">
            <w:pPr>
              <w:jc w:val="both"/>
              <w:rPr>
                <w:color w:val="000000"/>
              </w:rPr>
            </w:pPr>
            <w:r w:rsidRPr="008A6BA6">
              <w:rPr>
                <w:color w:val="000000"/>
              </w:rPr>
              <w:t>Bērnu pienākumi un tiesības</w:t>
            </w:r>
          </w:p>
        </w:tc>
      </w:tr>
      <w:tr w:rsidR="005C03C1">
        <w:tc>
          <w:tcPr>
            <w:tcW w:w="4715" w:type="dxa"/>
            <w:shd w:val="clear" w:color="auto" w:fill="F3F3F3"/>
          </w:tcPr>
          <w:p w:rsidR="005C03C1" w:rsidRPr="008A6BA6" w:rsidRDefault="005C03C1" w:rsidP="008A6BA6">
            <w:pPr>
              <w:jc w:val="both"/>
              <w:rPr>
                <w:rFonts w:cs="Times New Roman"/>
                <w:color w:val="000000"/>
              </w:rPr>
            </w:pPr>
            <w:r w:rsidRPr="008A6BA6">
              <w:rPr>
                <w:color w:val="000000"/>
              </w:rPr>
              <w:t xml:space="preserve">Bērnu tiesību aizsardzības likuma </w:t>
            </w:r>
            <w:r w:rsidRPr="008A6BA6">
              <w:t>5.panta pirmā daļa</w:t>
            </w:r>
          </w:p>
        </w:tc>
        <w:tc>
          <w:tcPr>
            <w:tcW w:w="4715" w:type="dxa"/>
            <w:shd w:val="clear" w:color="auto" w:fill="E0E0E0"/>
          </w:tcPr>
          <w:p w:rsidR="005C03C1" w:rsidRPr="008A6BA6" w:rsidRDefault="005C03C1" w:rsidP="008A6BA6">
            <w:pPr>
              <w:jc w:val="both"/>
            </w:pPr>
            <w:r w:rsidRPr="008A6BA6">
              <w:t>Bērnu tiesību aizsardzību valstī nodrošina šādi subjekti:</w:t>
            </w:r>
          </w:p>
          <w:p w:rsidR="005C03C1" w:rsidRPr="008A6BA6" w:rsidRDefault="005C03C1" w:rsidP="008A6BA6">
            <w:pPr>
              <w:jc w:val="both"/>
            </w:pPr>
            <w:r w:rsidRPr="008A6BA6">
              <w:t xml:space="preserve">1)bērna vecāki (adoptētāji), audžuģimene un aizbildņi; </w:t>
            </w:r>
          </w:p>
          <w:p w:rsidR="005C03C1" w:rsidRPr="008A6BA6" w:rsidRDefault="005C03C1" w:rsidP="008A6BA6">
            <w:pPr>
              <w:jc w:val="both"/>
            </w:pPr>
            <w:r w:rsidRPr="008A6BA6">
              <w:t xml:space="preserve">2)izglītības, kultūras, veselības aprūpes un bērnu aprūpes iestādes; </w:t>
            </w:r>
          </w:p>
          <w:p w:rsidR="005C03C1" w:rsidRPr="008A6BA6" w:rsidRDefault="005C03C1" w:rsidP="008A6BA6">
            <w:pPr>
              <w:jc w:val="both"/>
            </w:pPr>
            <w:r w:rsidRPr="008A6BA6">
              <w:t xml:space="preserve">3)valsts un pašvaldību institūcijas; </w:t>
            </w:r>
          </w:p>
          <w:p w:rsidR="005C03C1" w:rsidRPr="008A6BA6" w:rsidRDefault="005C03C1" w:rsidP="008A6BA6">
            <w:pPr>
              <w:jc w:val="both"/>
            </w:pPr>
            <w:r w:rsidRPr="008A6BA6">
              <w:t xml:space="preserve">4)sabiedriskās organizācijas un citas fiziskās vai juridiskās personas, kuru darbība saistīta ar atbalsta un palīdzības sniegšanu bērniem; </w:t>
            </w:r>
          </w:p>
          <w:p w:rsidR="005C03C1" w:rsidRPr="008A6BA6" w:rsidRDefault="005C03C1" w:rsidP="008A6BA6">
            <w:pPr>
              <w:jc w:val="both"/>
              <w:rPr>
                <w:rFonts w:cs="Times New Roman"/>
                <w:color w:val="000000"/>
              </w:rPr>
            </w:pPr>
            <w:r w:rsidRPr="008A6BA6">
              <w:t>5)darba devēji.</w:t>
            </w:r>
          </w:p>
        </w:tc>
      </w:tr>
      <w:tr w:rsidR="005C03C1">
        <w:tc>
          <w:tcPr>
            <w:tcW w:w="4715" w:type="dxa"/>
            <w:shd w:val="clear" w:color="auto" w:fill="F3F3F3"/>
          </w:tcPr>
          <w:p w:rsidR="005C03C1" w:rsidRPr="008A6BA6" w:rsidRDefault="005C03C1" w:rsidP="008A6BA6">
            <w:pPr>
              <w:jc w:val="both"/>
              <w:rPr>
                <w:rFonts w:cs="Times New Roman"/>
                <w:color w:val="000000"/>
              </w:rPr>
            </w:pPr>
            <w:r w:rsidRPr="008A6BA6">
              <w:rPr>
                <w:color w:val="000000"/>
              </w:rPr>
              <w:t xml:space="preserve">Bērnu tiesību aizsardzības likuma </w:t>
            </w:r>
            <w:r w:rsidRPr="008A6BA6">
              <w:t>70.panta pirmā daļa</w:t>
            </w:r>
          </w:p>
        </w:tc>
        <w:tc>
          <w:tcPr>
            <w:tcW w:w="4715" w:type="dxa"/>
            <w:shd w:val="clear" w:color="auto" w:fill="E0E0E0"/>
          </w:tcPr>
          <w:p w:rsidR="005C03C1" w:rsidRPr="008A6BA6" w:rsidRDefault="005C03C1" w:rsidP="008A6BA6">
            <w:pPr>
              <w:jc w:val="both"/>
              <w:rPr>
                <w:rFonts w:cs="Times New Roman"/>
                <w:color w:val="000000"/>
              </w:rPr>
            </w:pPr>
            <w:r w:rsidRPr="008A6BA6">
              <w:t>Visu bērna tiesību aizsardzības subjektu pienākums ir jebkurā gadījumā sniegt palīdzību bērnam, kuram tā nepieciešama</w:t>
            </w:r>
          </w:p>
        </w:tc>
      </w:tr>
      <w:tr w:rsidR="005C03C1">
        <w:tc>
          <w:tcPr>
            <w:tcW w:w="4715" w:type="dxa"/>
            <w:shd w:val="clear" w:color="auto" w:fill="F3F3F3"/>
          </w:tcPr>
          <w:p w:rsidR="005C03C1" w:rsidRPr="008A6BA6" w:rsidRDefault="005C03C1" w:rsidP="008A6BA6">
            <w:pPr>
              <w:jc w:val="both"/>
              <w:rPr>
                <w:rFonts w:cs="Times New Roman"/>
                <w:color w:val="000000"/>
              </w:rPr>
            </w:pPr>
            <w:r w:rsidRPr="008A6BA6">
              <w:rPr>
                <w:color w:val="000000"/>
              </w:rPr>
              <w:t xml:space="preserve">Bērnu tiesību aizsardzības likuma </w:t>
            </w:r>
            <w:r w:rsidRPr="008A6BA6">
              <w:t>26.panta pirmā daļa</w:t>
            </w:r>
          </w:p>
        </w:tc>
        <w:tc>
          <w:tcPr>
            <w:tcW w:w="4715" w:type="dxa"/>
            <w:shd w:val="clear" w:color="auto" w:fill="E0E0E0"/>
          </w:tcPr>
          <w:p w:rsidR="005C03C1" w:rsidRPr="008A6BA6" w:rsidRDefault="005C03C1" w:rsidP="008A6BA6">
            <w:pPr>
              <w:jc w:val="both"/>
              <w:rPr>
                <w:rFonts w:cs="Times New Roman"/>
                <w:color w:val="000000"/>
              </w:rPr>
            </w:pPr>
            <w:r w:rsidRPr="008A6BA6">
              <w:t>Ģimene ir dabiska bērna attīstības un augšanas vide, un katram bērnam ir neatņemamas tiesības uzaugt ģimenē. Valsts un pašvaldība atbalsta ģimeni un sniedz tai palīdzību</w:t>
            </w:r>
          </w:p>
        </w:tc>
      </w:tr>
      <w:tr w:rsidR="005C03C1">
        <w:tc>
          <w:tcPr>
            <w:tcW w:w="4715" w:type="dxa"/>
            <w:shd w:val="clear" w:color="auto" w:fill="F3F3F3"/>
          </w:tcPr>
          <w:p w:rsidR="005C03C1" w:rsidRPr="008A6BA6" w:rsidRDefault="005C03C1" w:rsidP="008A6BA6">
            <w:pPr>
              <w:jc w:val="both"/>
              <w:rPr>
                <w:rFonts w:cs="Times New Roman"/>
                <w:i/>
                <w:iCs/>
              </w:rPr>
            </w:pPr>
            <w:r w:rsidRPr="008A6BA6">
              <w:rPr>
                <w:color w:val="000000"/>
              </w:rPr>
              <w:t xml:space="preserve">Bērnu tiesību aizsardzības likuma </w:t>
            </w:r>
            <w:r w:rsidRPr="008A6BA6">
              <w:t>6.panta trešā daļa</w:t>
            </w:r>
          </w:p>
        </w:tc>
        <w:tc>
          <w:tcPr>
            <w:tcW w:w="4715" w:type="dxa"/>
            <w:shd w:val="clear" w:color="auto" w:fill="E0E0E0"/>
          </w:tcPr>
          <w:p w:rsidR="005C03C1" w:rsidRPr="008A6BA6" w:rsidRDefault="005C03C1" w:rsidP="008A6BA6">
            <w:pPr>
              <w:jc w:val="both"/>
            </w:pPr>
            <w:r w:rsidRPr="008A6BA6">
              <w:t>Bērna tiesību aizsardzība īstenojama, sadarbojoties ar ģimeni, valsts un pašvaldību institūcijām, sabiedriskajām organizācijām un citām fiziskajām un juridiskajām personām</w:t>
            </w:r>
          </w:p>
        </w:tc>
      </w:tr>
      <w:tr w:rsidR="005C03C1">
        <w:tc>
          <w:tcPr>
            <w:tcW w:w="4715" w:type="dxa"/>
            <w:shd w:val="clear" w:color="auto" w:fill="F3F3F3"/>
          </w:tcPr>
          <w:p w:rsidR="005C03C1" w:rsidRPr="008A6BA6" w:rsidRDefault="005C03C1" w:rsidP="008A6BA6">
            <w:pPr>
              <w:jc w:val="both"/>
              <w:rPr>
                <w:rFonts w:cs="Times New Roman"/>
                <w:i/>
                <w:iCs/>
              </w:rPr>
            </w:pPr>
            <w:r w:rsidRPr="008A6BA6">
              <w:t xml:space="preserve">Bērnu tiesību aizsardzības likuma 13. pants </w:t>
            </w:r>
          </w:p>
        </w:tc>
        <w:tc>
          <w:tcPr>
            <w:tcW w:w="4715" w:type="dxa"/>
            <w:shd w:val="clear" w:color="auto" w:fill="E0E0E0"/>
          </w:tcPr>
          <w:p w:rsidR="005C03C1" w:rsidRPr="008A6BA6" w:rsidRDefault="005C03C1" w:rsidP="006A1410">
            <w:pPr>
              <w:jc w:val="both"/>
            </w:pPr>
            <w:r w:rsidRPr="008A6BA6">
              <w:t>Noteikts</w:t>
            </w:r>
            <w:r>
              <w:t>,</w:t>
            </w:r>
            <w:r w:rsidRPr="008A6BA6">
              <w:t xml:space="preserve"> ka bērnam ir tiesības brīvi izteikt savas domas, šajā nolūkā saņemt un sniegt jebkāda veida informāciju, tiesības tikt uzklausītam. Turklāt bērna viedoklim veltāma pienācīga uzmanība atbilstoši viņa vecumam un briedumam.</w:t>
            </w:r>
          </w:p>
        </w:tc>
      </w:tr>
      <w:tr w:rsidR="005C03C1">
        <w:tc>
          <w:tcPr>
            <w:tcW w:w="4715" w:type="dxa"/>
            <w:shd w:val="clear" w:color="auto" w:fill="F3F3F3"/>
          </w:tcPr>
          <w:p w:rsidR="005C03C1" w:rsidRPr="008A6BA6" w:rsidRDefault="005C03C1" w:rsidP="008A6BA6">
            <w:pPr>
              <w:jc w:val="both"/>
              <w:rPr>
                <w:rFonts w:cs="Times New Roman"/>
                <w:i/>
                <w:iCs/>
              </w:rPr>
            </w:pPr>
            <w:r w:rsidRPr="008A6BA6">
              <w:t>Bērnu tiesību aizsardzības likuma 20. pants</w:t>
            </w:r>
          </w:p>
        </w:tc>
        <w:tc>
          <w:tcPr>
            <w:tcW w:w="4715" w:type="dxa"/>
            <w:shd w:val="clear" w:color="auto" w:fill="E0E0E0"/>
          </w:tcPr>
          <w:p w:rsidR="005C03C1" w:rsidRPr="008A6BA6" w:rsidRDefault="005C03C1" w:rsidP="008A6BA6">
            <w:pPr>
              <w:jc w:val="both"/>
            </w:pPr>
            <w:r w:rsidRPr="008A6BA6">
              <w:t>Bērnam tiek dota iespēja tikt uzklausītam jebkādās ar viņu saistītās iztiesāšanas vai administratīvās procedūrās vai nu tieši, vai ar sava likumīgā pārstāvja vai attiecīgas institūcijas starpniecību.</w:t>
            </w:r>
          </w:p>
        </w:tc>
      </w:tr>
      <w:tr w:rsidR="005C03C1">
        <w:tc>
          <w:tcPr>
            <w:tcW w:w="4715" w:type="dxa"/>
            <w:shd w:val="clear" w:color="auto" w:fill="F3F3F3"/>
          </w:tcPr>
          <w:p w:rsidR="005C03C1" w:rsidRPr="008A6BA6" w:rsidRDefault="005C03C1" w:rsidP="008A6BA6">
            <w:pPr>
              <w:jc w:val="both"/>
              <w:rPr>
                <w:rFonts w:cs="Times New Roman"/>
                <w:i/>
                <w:iCs/>
              </w:rPr>
            </w:pPr>
            <w:r w:rsidRPr="008A6BA6">
              <w:t>Bērnu tiesību aizsardzības likuma 66.panta pirmajā daļā</w:t>
            </w:r>
          </w:p>
        </w:tc>
        <w:tc>
          <w:tcPr>
            <w:tcW w:w="4715" w:type="dxa"/>
            <w:shd w:val="clear" w:color="auto" w:fill="E0E0E0"/>
          </w:tcPr>
          <w:p w:rsidR="005C03C1" w:rsidRPr="008A6BA6" w:rsidRDefault="005C03C1" w:rsidP="008A6BA6">
            <w:pPr>
              <w:jc w:val="both"/>
            </w:pPr>
            <w:r w:rsidRPr="008A6BA6">
              <w:t>Novada pašvaldība un republikas pilsētas pašvaldība analizē stāvokli bērna tiesību ievērošanas jomā, izstrādā un īsteno bērna tiesību aizsardzības programmu novada vai republikas pilsētas administratīvajā teritorijā.</w:t>
            </w:r>
          </w:p>
        </w:tc>
      </w:tr>
      <w:tr w:rsidR="005C03C1">
        <w:tc>
          <w:tcPr>
            <w:tcW w:w="4715" w:type="dxa"/>
            <w:shd w:val="clear" w:color="auto" w:fill="F3F3F3"/>
          </w:tcPr>
          <w:p w:rsidR="005C03C1" w:rsidRPr="008A6BA6" w:rsidRDefault="005C03C1" w:rsidP="008A6BA6">
            <w:pPr>
              <w:jc w:val="both"/>
            </w:pPr>
            <w:r w:rsidRPr="008A6BA6">
              <w:t>Sociālo pakalpojumu un sociālās palīdzības likums 11.pants</w:t>
            </w:r>
          </w:p>
        </w:tc>
        <w:tc>
          <w:tcPr>
            <w:tcW w:w="4715" w:type="dxa"/>
            <w:shd w:val="clear" w:color="auto" w:fill="E0E0E0"/>
          </w:tcPr>
          <w:p w:rsidR="005C03C1" w:rsidRPr="008A6BA6" w:rsidRDefault="005C03C1" w:rsidP="008A6BA6">
            <w:pPr>
              <w:jc w:val="both"/>
            </w:pPr>
            <w:r w:rsidRPr="008A6BA6">
              <w:t xml:space="preserve">Pašvaldības sociālā dienesta uzdevumi </w:t>
            </w:r>
          </w:p>
          <w:p w:rsidR="005C03C1" w:rsidRPr="008A6BA6" w:rsidRDefault="005C03C1" w:rsidP="008A6BA6">
            <w:pPr>
              <w:ind w:left="57"/>
              <w:jc w:val="both"/>
            </w:pPr>
            <w:r w:rsidRPr="008A6BA6">
              <w:t xml:space="preserve">1)veikt sociālo darbu ar personām, ģimenēm un personu grupām; </w:t>
            </w:r>
          </w:p>
          <w:p w:rsidR="005C03C1" w:rsidRPr="008A6BA6" w:rsidRDefault="005C03C1" w:rsidP="008A6BA6">
            <w:pPr>
              <w:ind w:left="57"/>
              <w:jc w:val="both"/>
            </w:pPr>
            <w:r w:rsidRPr="008A6BA6">
              <w:t xml:space="preserve">2)sniegt sociālos pakalpojumus vai organizēt to sniegšanu ģimenēm ar bērniem, kurās ir bērna attīstībai nelabvēlīgi apstākļi, audžuģimenēm, aizbildņiem, personām, kuras aprūpē kādu no ģimenes locekļiem, invalīdiem, pensijas vecuma personām, personām ar garīga rakstura traucējumiem un citām personu grupām, kurām tas nepieciešams; </w:t>
            </w:r>
          </w:p>
          <w:p w:rsidR="005C03C1" w:rsidRPr="008A6BA6" w:rsidRDefault="005C03C1" w:rsidP="008A6BA6">
            <w:pPr>
              <w:ind w:left="57"/>
              <w:jc w:val="both"/>
            </w:pPr>
            <w:r w:rsidRPr="008A6BA6">
              <w:t>3)novērtēt klientu vajadzības, materiālos un personiskos (motivācija, nepieciešamās zināšanas un prasmes, izglītība, profesija u.c.) resursus;</w:t>
            </w:r>
          </w:p>
          <w:p w:rsidR="005C03C1" w:rsidRPr="008A6BA6" w:rsidRDefault="005C03C1" w:rsidP="008A6BA6">
            <w:pPr>
              <w:ind w:left="57"/>
              <w:jc w:val="both"/>
            </w:pPr>
            <w:r w:rsidRPr="008A6BA6">
              <w:t>4)noteikt klienta līdzdarbības pienākumus, vienojoties ar viņu par veicamajiem pasākumiem;</w:t>
            </w:r>
          </w:p>
          <w:p w:rsidR="005C03C1" w:rsidRPr="008A6BA6" w:rsidRDefault="005C03C1" w:rsidP="008A6BA6">
            <w:pPr>
              <w:jc w:val="both"/>
            </w:pPr>
            <w:r w:rsidRPr="008A6BA6">
              <w:t>5)sniegt sociālo palīdzību.</w:t>
            </w:r>
          </w:p>
        </w:tc>
      </w:tr>
      <w:tr w:rsidR="005C03C1">
        <w:tc>
          <w:tcPr>
            <w:tcW w:w="4715" w:type="dxa"/>
            <w:shd w:val="clear" w:color="auto" w:fill="F3F3F3"/>
          </w:tcPr>
          <w:p w:rsidR="005C03C1" w:rsidRPr="008A6BA6" w:rsidRDefault="005C03C1" w:rsidP="008A6BA6">
            <w:pPr>
              <w:jc w:val="both"/>
            </w:pPr>
            <w:r w:rsidRPr="008A6BA6">
              <w:t>Sociālo pakalpojumu un sociālās palīdzības likuma 4.panta trešā daļa:</w:t>
            </w:r>
          </w:p>
        </w:tc>
        <w:tc>
          <w:tcPr>
            <w:tcW w:w="4715" w:type="dxa"/>
            <w:shd w:val="clear" w:color="auto" w:fill="E0E0E0"/>
          </w:tcPr>
          <w:p w:rsidR="005C03C1" w:rsidRPr="008A6BA6" w:rsidRDefault="005C03C1" w:rsidP="006A1410">
            <w:pPr>
              <w:jc w:val="both"/>
            </w:pPr>
            <w:r w:rsidRPr="008A6BA6">
              <w:t>Sniedzot sociālos pakalpojumus, institūcijas nodrošina starpprofesionā</w:t>
            </w:r>
            <w:r>
              <w:t>l</w:t>
            </w:r>
            <w:r w:rsidRPr="008A6BA6">
              <w:t>u un starpinstitucionālu sadarbību.</w:t>
            </w:r>
          </w:p>
        </w:tc>
      </w:tr>
      <w:tr w:rsidR="005C03C1" w:rsidRPr="00FC1EAD">
        <w:tc>
          <w:tcPr>
            <w:tcW w:w="4715" w:type="dxa"/>
            <w:shd w:val="clear" w:color="auto" w:fill="F3F3F3"/>
          </w:tcPr>
          <w:p w:rsidR="005C03C1" w:rsidRPr="008A6BA6" w:rsidRDefault="005C03C1" w:rsidP="008A6BA6">
            <w:pPr>
              <w:jc w:val="both"/>
              <w:rPr>
                <w:rFonts w:cs="Times New Roman"/>
                <w:b/>
                <w:bCs/>
              </w:rPr>
            </w:pPr>
            <w:r w:rsidRPr="008A6BA6">
              <w:t>Sociālo pakalpojumu un sociālās palīdzības likuma 45.pants</w:t>
            </w:r>
          </w:p>
        </w:tc>
        <w:tc>
          <w:tcPr>
            <w:tcW w:w="4715" w:type="dxa"/>
            <w:shd w:val="clear" w:color="auto" w:fill="E0E0E0"/>
          </w:tcPr>
          <w:p w:rsidR="005C03C1" w:rsidRPr="008A6BA6" w:rsidRDefault="005C03C1" w:rsidP="008A6BA6">
            <w:pPr>
              <w:jc w:val="both"/>
            </w:pPr>
            <w:r w:rsidRPr="008A6BA6">
              <w:t xml:space="preserve">Sociālā darbinieka un karitatīvā sociālā darbinieka profesionālie uzdevumi: </w:t>
            </w:r>
            <w:r w:rsidRPr="008A6BA6">
              <w:br/>
              <w:t>1)Sociālā darbinieka un karitatīvā sociālā darbinieka profesionālā darbība ir vērsta uz to, lai panāktu un veicinātu indivīda sociālo problēmu praktisku risinājumu un viņa dzīves kvalitātes uzlabošanos, iekļaušanos sabiedrībā, spēju palīdzēt pašam sev.</w:t>
            </w:r>
          </w:p>
          <w:p w:rsidR="005C03C1" w:rsidRPr="008A6BA6" w:rsidRDefault="005C03C1" w:rsidP="008A6BA6">
            <w:pPr>
              <w:jc w:val="both"/>
            </w:pPr>
            <w:r w:rsidRPr="008A6BA6">
              <w:t xml:space="preserve">2)Sociālais darbinieks un karitatīvais sociālais darbinieks pēc apstākļu izvērtēšanas: </w:t>
            </w:r>
          </w:p>
          <w:p w:rsidR="005C03C1" w:rsidRPr="008A6BA6" w:rsidRDefault="005C03C1" w:rsidP="008A6BA6">
            <w:pPr>
              <w:jc w:val="both"/>
            </w:pPr>
            <w:r w:rsidRPr="008A6BA6">
              <w:t xml:space="preserve">3)sniedz personai palīdzību un atbalstu sociālo problēmu risināšanā; </w:t>
            </w:r>
            <w:r w:rsidRPr="008A6BA6">
              <w:br/>
              <w:t xml:space="preserve">4)palīdz personai attīstīt spēju risināt personiskās, starppersonu un sociālās problēmas; </w:t>
            </w:r>
            <w:r w:rsidRPr="008A6BA6">
              <w:br/>
              <w:t xml:space="preserve">5)atbalsta personas attīstības iespējas, kā arī tiesības patstāvīgi pieņemt lēmumus un tos īstenot; </w:t>
            </w:r>
          </w:p>
          <w:p w:rsidR="005C03C1" w:rsidRPr="008A6BA6" w:rsidRDefault="005C03C1" w:rsidP="008A6BA6">
            <w:pPr>
              <w:jc w:val="both"/>
            </w:pPr>
            <w:r w:rsidRPr="008A6BA6">
              <w:t xml:space="preserve">6)piesaista sociālekonomiskos resursus un attiecīgos sociālos pakalpojumus personas vai personu grupas sociālo problēmu risināšanai; </w:t>
            </w:r>
            <w:r w:rsidRPr="008A6BA6">
              <w:br/>
              <w:t xml:space="preserve">7)nodrošina informāciju par sociālo pakalpojumu sniedzējiem un veido kontaktus starp sociālo pakalpojumu saņēmējiem un sniedzējiem. </w:t>
            </w:r>
            <w:r w:rsidRPr="008A6BA6">
              <w:br/>
              <w:t>Veicot šajā pantā minētos uzdevumus, sociālie darbinieki un karitatīvie sociālie darbinieki ievēro sociālo darbinieku ētikas kodeksu.</w:t>
            </w:r>
          </w:p>
        </w:tc>
      </w:tr>
      <w:tr w:rsidR="005C03C1">
        <w:tc>
          <w:tcPr>
            <w:tcW w:w="4715" w:type="dxa"/>
            <w:shd w:val="clear" w:color="auto" w:fill="F3F3F3"/>
          </w:tcPr>
          <w:p w:rsidR="005C03C1" w:rsidRPr="008A6BA6" w:rsidRDefault="005C03C1" w:rsidP="008A6BA6">
            <w:pPr>
              <w:spacing w:line="360" w:lineRule="auto"/>
              <w:jc w:val="both"/>
              <w:rPr>
                <w:rFonts w:cs="Times New Roman"/>
                <w:i/>
                <w:iCs/>
              </w:rPr>
            </w:pPr>
            <w:r w:rsidRPr="008A6BA6">
              <w:t>Sociālo pakalpojumu un sociālās palīdzības likuma 40.pants</w:t>
            </w:r>
          </w:p>
          <w:p w:rsidR="005C03C1" w:rsidRPr="008A6BA6" w:rsidRDefault="005C03C1" w:rsidP="008A6BA6">
            <w:pPr>
              <w:tabs>
                <w:tab w:val="left" w:pos="1072"/>
              </w:tabs>
              <w:rPr>
                <w:rFonts w:cs="Times New Roman"/>
              </w:rPr>
            </w:pPr>
            <w:r w:rsidRPr="008A6BA6">
              <w:rPr>
                <w:rFonts w:cs="Times New Roman"/>
              </w:rPr>
              <w:tab/>
            </w:r>
          </w:p>
        </w:tc>
        <w:tc>
          <w:tcPr>
            <w:tcW w:w="4715" w:type="dxa"/>
            <w:shd w:val="clear" w:color="auto" w:fill="E0E0E0"/>
          </w:tcPr>
          <w:p w:rsidR="005C03C1" w:rsidRPr="008A6BA6" w:rsidRDefault="005C03C1" w:rsidP="008A6BA6">
            <w:pPr>
              <w:jc w:val="both"/>
              <w:rPr>
                <w:rFonts w:cs="Times New Roman"/>
                <w:i/>
                <w:iCs/>
              </w:rPr>
            </w:pPr>
            <w:r w:rsidRPr="008A6BA6">
              <w:rPr>
                <w:shd w:val="clear" w:color="auto" w:fill="E0E0E0"/>
              </w:rPr>
              <w:t>Sociālā darba mērķis ir palīdzēt personai, ģimenei un personu grupai noteikt, atrisināt vai mazināt sociālās problēmas, attīstot pašas personas resursus un iesaistot atbalsta sistēmas</w:t>
            </w:r>
            <w:r w:rsidRPr="008A6BA6">
              <w:t>.</w:t>
            </w:r>
          </w:p>
        </w:tc>
      </w:tr>
    </w:tbl>
    <w:p w:rsidR="005C03C1" w:rsidRDefault="005C03C1" w:rsidP="00AA31FC">
      <w:pPr>
        <w:pBdr>
          <w:top w:val="single" w:sz="18" w:space="5" w:color="FFFFFF"/>
          <w:left w:val="single" w:sz="18" w:space="10" w:color="FFFFFF"/>
          <w:right w:val="single" w:sz="48" w:space="30" w:color="9BBB59"/>
        </w:pBdr>
        <w:rPr>
          <w:rFonts w:cs="Times New Roman"/>
        </w:rPr>
      </w:pPr>
    </w:p>
    <w:p w:rsidR="005C03C1" w:rsidRPr="00AF236A" w:rsidRDefault="005C03C1" w:rsidP="002A5DB7">
      <w:pPr>
        <w:pStyle w:val="NormalWeb"/>
        <w:spacing w:line="360" w:lineRule="auto"/>
        <w:rPr>
          <w:rFonts w:ascii="Dutch TL" w:hAnsi="Dutch TL" w:cs="Dutch TL"/>
          <w:sz w:val="28"/>
          <w:szCs w:val="28"/>
        </w:rPr>
      </w:pPr>
      <w:r>
        <w:rPr>
          <w:noProof/>
        </w:rPr>
        <w:pict>
          <v:rect id="_x0000_s1046" style="position:absolute;margin-left:127pt;margin-top:84pt;width:517.3pt;height:114.3pt;flip:x;z-index:251659776;mso-wrap-distance-top:7.2pt;mso-wrap-distance-bottom:10.8pt;mso-position-horizontal-relative:page;mso-position-vertical-relative:page" fillcolor="#9bbb59" stroked="f" strokecolor="white" strokeweight="1.5pt">
            <v:shadow on="t" color="#e36c0a" offset="-80pt,-36pt" offset2="-148pt,-60pt"/>
            <v:textbox style="mso-next-textbox:#_x0000_s1046;mso-fit-shape-to-text:t" inset="36pt,0,10.8pt,0">
              <w:txbxContent>
                <w:p w:rsidR="005C03C1" w:rsidRPr="003E117A" w:rsidRDefault="005C03C1" w:rsidP="002A5DB7">
                  <w:pPr>
                    <w:pBdr>
                      <w:top w:val="single" w:sz="18" w:space="5" w:color="FFFFFF"/>
                      <w:left w:val="single" w:sz="18" w:space="10" w:color="FFFFFF"/>
                      <w:right w:val="single" w:sz="48" w:space="30" w:color="9BBB59"/>
                    </w:pBdr>
                    <w:ind w:firstLine="720"/>
                    <w:jc w:val="center"/>
                    <w:rPr>
                      <w:b/>
                      <w:bCs/>
                      <w:smallCaps/>
                      <w:color w:val="FFFFFF"/>
                      <w:sz w:val="28"/>
                      <w:szCs w:val="28"/>
                    </w:rPr>
                  </w:pPr>
                  <w:r w:rsidRPr="003E117A">
                    <w:rPr>
                      <w:b/>
                      <w:bCs/>
                      <w:smallCaps/>
                      <w:color w:val="FFFFFF"/>
                      <w:sz w:val="28"/>
                      <w:szCs w:val="28"/>
                    </w:rPr>
                    <w:t xml:space="preserve">                                                                         </w:t>
                  </w:r>
                  <w:r>
                    <w:rPr>
                      <w:b/>
                      <w:bCs/>
                      <w:smallCaps/>
                      <w:color w:val="FFFFFF"/>
                      <w:sz w:val="28"/>
                      <w:szCs w:val="28"/>
                    </w:rPr>
                    <w:t xml:space="preserve">                        </w:t>
                  </w:r>
                  <w:r w:rsidRPr="003E117A">
                    <w:rPr>
                      <w:b/>
                      <w:bCs/>
                      <w:smallCaps/>
                      <w:color w:val="FFFFFF"/>
                      <w:sz w:val="28"/>
                      <w:szCs w:val="28"/>
                    </w:rPr>
                    <w:t>3.pielikums</w:t>
                  </w:r>
                </w:p>
                <w:p w:rsidR="005C03C1" w:rsidRPr="002A5DB7" w:rsidRDefault="005C03C1" w:rsidP="002A5DB7">
                  <w:pPr>
                    <w:pBdr>
                      <w:top w:val="single" w:sz="18" w:space="5" w:color="FFFFFF"/>
                      <w:left w:val="single" w:sz="18" w:space="10" w:color="FFFFFF"/>
                      <w:right w:val="single" w:sz="48" w:space="30" w:color="9BBB59"/>
                    </w:pBdr>
                    <w:rPr>
                      <w:rFonts w:cs="Times New Roman"/>
                      <w:b/>
                      <w:bCs/>
                      <w:smallCaps/>
                      <w:color w:val="FFFFFF"/>
                      <w:sz w:val="36"/>
                      <w:szCs w:val="36"/>
                    </w:rPr>
                  </w:pPr>
                  <w:r>
                    <w:rPr>
                      <w:b/>
                      <w:bCs/>
                      <w:smallCaps/>
                      <w:color w:val="FFFFFF"/>
                      <w:sz w:val="36"/>
                      <w:szCs w:val="36"/>
                    </w:rPr>
                    <w:t>Grupu nodarbību metožu apraksts</w:t>
                  </w:r>
                </w:p>
              </w:txbxContent>
            </v:textbox>
            <w10:wrap type="square" anchorx="page" anchory="page"/>
            <w10:anchorlock/>
          </v:rect>
        </w:pict>
      </w:r>
      <w:r w:rsidRPr="00AF236A">
        <w:rPr>
          <w:rFonts w:ascii="Dutch TL" w:hAnsi="Dutch TL" w:cs="Dutch TL"/>
          <w:color w:val="1F1A17"/>
          <w:sz w:val="28"/>
          <w:szCs w:val="28"/>
        </w:rPr>
        <w:t>Grupu nodarbību metožu apraksts</w:t>
      </w: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20"/>
        <w:gridCol w:w="6840"/>
      </w:tblGrid>
      <w:tr w:rsidR="005C03C1" w:rsidRPr="00424931">
        <w:tc>
          <w:tcPr>
            <w:tcW w:w="2520" w:type="dxa"/>
            <w:shd w:val="clear" w:color="auto" w:fill="B3B3B3"/>
          </w:tcPr>
          <w:p w:rsidR="005C03C1" w:rsidRPr="002A5DB7" w:rsidRDefault="005C03C1" w:rsidP="00CD60D0">
            <w:pPr>
              <w:autoSpaceDE w:val="0"/>
              <w:autoSpaceDN w:val="0"/>
              <w:adjustRightInd w:val="0"/>
              <w:spacing w:line="360" w:lineRule="auto"/>
              <w:jc w:val="center"/>
              <w:rPr>
                <w:b/>
                <w:bCs/>
                <w:i/>
                <w:iCs/>
                <w:color w:val="1F1A17"/>
              </w:rPr>
            </w:pPr>
            <w:r w:rsidRPr="002A5DB7">
              <w:rPr>
                <w:b/>
                <w:bCs/>
                <w:i/>
                <w:iCs/>
                <w:color w:val="1F1A17"/>
              </w:rPr>
              <w:t>Izmantotās metodes</w:t>
            </w:r>
          </w:p>
        </w:tc>
        <w:tc>
          <w:tcPr>
            <w:tcW w:w="6840" w:type="dxa"/>
            <w:shd w:val="clear" w:color="auto" w:fill="B3B3B3"/>
          </w:tcPr>
          <w:p w:rsidR="005C03C1" w:rsidRPr="002A5DB7" w:rsidRDefault="005C03C1" w:rsidP="00CD60D0">
            <w:pPr>
              <w:autoSpaceDE w:val="0"/>
              <w:autoSpaceDN w:val="0"/>
              <w:adjustRightInd w:val="0"/>
              <w:spacing w:line="360" w:lineRule="auto"/>
              <w:jc w:val="center"/>
              <w:rPr>
                <w:b/>
                <w:bCs/>
                <w:i/>
                <w:iCs/>
                <w:color w:val="1F1A17"/>
              </w:rPr>
            </w:pPr>
            <w:r w:rsidRPr="002A5DB7">
              <w:rPr>
                <w:b/>
                <w:bCs/>
                <w:i/>
                <w:iCs/>
                <w:color w:val="1F1A17"/>
              </w:rPr>
              <w:t>Metodes apraksts</w:t>
            </w:r>
          </w:p>
        </w:tc>
      </w:tr>
      <w:tr w:rsidR="005C03C1" w:rsidRPr="00424931">
        <w:tc>
          <w:tcPr>
            <w:tcW w:w="2520" w:type="dxa"/>
            <w:shd w:val="clear" w:color="auto" w:fill="F3F3F3"/>
          </w:tcPr>
          <w:p w:rsidR="005C03C1" w:rsidRPr="00424931" w:rsidRDefault="005C03C1" w:rsidP="002A5DB7">
            <w:pPr>
              <w:autoSpaceDE w:val="0"/>
              <w:autoSpaceDN w:val="0"/>
              <w:adjustRightInd w:val="0"/>
              <w:jc w:val="both"/>
              <w:rPr>
                <w:rFonts w:cs="Times New Roman"/>
                <w:b/>
                <w:bCs/>
                <w:color w:val="1F1A17"/>
              </w:rPr>
            </w:pPr>
            <w:r w:rsidRPr="00424931">
              <w:rPr>
                <w:b/>
                <w:bCs/>
                <w:color w:val="000000"/>
              </w:rPr>
              <w:t>Iepazīšanās aktivitātes</w:t>
            </w:r>
          </w:p>
        </w:tc>
        <w:tc>
          <w:tcPr>
            <w:tcW w:w="6840" w:type="dxa"/>
            <w:shd w:val="clear" w:color="auto" w:fill="E0E0E0"/>
          </w:tcPr>
          <w:p w:rsidR="005C03C1" w:rsidRPr="00424931" w:rsidRDefault="005C03C1" w:rsidP="002A5DB7">
            <w:pPr>
              <w:autoSpaceDE w:val="0"/>
              <w:autoSpaceDN w:val="0"/>
              <w:adjustRightInd w:val="0"/>
              <w:ind w:left="34"/>
              <w:jc w:val="both"/>
              <w:rPr>
                <w:rFonts w:cs="Times New Roman"/>
                <w:b/>
                <w:bCs/>
                <w:color w:val="1F1A17"/>
              </w:rPr>
            </w:pPr>
            <w:r>
              <w:rPr>
                <w:color w:val="1F1A17"/>
              </w:rPr>
              <w:t>D</w:t>
            </w:r>
            <w:r w:rsidRPr="00424931">
              <w:rPr>
                <w:color w:val="1F1A17"/>
              </w:rPr>
              <w:t>ažādi individuāli, pāru un grupu uzdevumi, kuru mērķis ir ļaut</w:t>
            </w:r>
            <w:r w:rsidRPr="00424931">
              <w:rPr>
                <w:b/>
                <w:bCs/>
                <w:color w:val="000000"/>
              </w:rPr>
              <w:t xml:space="preserve"> </w:t>
            </w:r>
            <w:r w:rsidRPr="00424931">
              <w:rPr>
                <w:color w:val="1F1A17"/>
              </w:rPr>
              <w:t>dalībniekiem tuvāk iepazīt citu vārdus, intereses, nodarbošanos, motivāciju piedalīties pasākumā u.c.</w:t>
            </w:r>
          </w:p>
        </w:tc>
      </w:tr>
      <w:tr w:rsidR="005C03C1" w:rsidRPr="00424931">
        <w:tc>
          <w:tcPr>
            <w:tcW w:w="2520" w:type="dxa"/>
            <w:shd w:val="clear" w:color="auto" w:fill="F3F3F3"/>
          </w:tcPr>
          <w:p w:rsidR="005C03C1" w:rsidRDefault="005C03C1" w:rsidP="002A5DB7">
            <w:pPr>
              <w:autoSpaceDE w:val="0"/>
              <w:autoSpaceDN w:val="0"/>
              <w:adjustRightInd w:val="0"/>
              <w:rPr>
                <w:rFonts w:cs="Times New Roman"/>
                <w:b/>
                <w:bCs/>
                <w:color w:val="000000"/>
              </w:rPr>
            </w:pPr>
            <w:r w:rsidRPr="00424931">
              <w:rPr>
                <w:b/>
                <w:bCs/>
                <w:color w:val="000000"/>
              </w:rPr>
              <w:t xml:space="preserve">Ledus laušanas aktivitātes </w:t>
            </w:r>
          </w:p>
          <w:p w:rsidR="005C03C1" w:rsidRPr="002A5DB7" w:rsidRDefault="005C03C1" w:rsidP="002A5DB7">
            <w:pPr>
              <w:autoSpaceDE w:val="0"/>
              <w:autoSpaceDN w:val="0"/>
              <w:adjustRightInd w:val="0"/>
              <w:rPr>
                <w:b/>
                <w:bCs/>
                <w:i/>
                <w:iCs/>
                <w:color w:val="000000"/>
              </w:rPr>
            </w:pPr>
            <w:r w:rsidRPr="002A5DB7">
              <w:rPr>
                <w:b/>
                <w:bCs/>
                <w:i/>
                <w:iCs/>
                <w:color w:val="000000"/>
              </w:rPr>
              <w:t>(Ice-breaker )</w:t>
            </w:r>
          </w:p>
        </w:tc>
        <w:tc>
          <w:tcPr>
            <w:tcW w:w="6840" w:type="dxa"/>
            <w:shd w:val="clear" w:color="auto" w:fill="E0E0E0"/>
          </w:tcPr>
          <w:p w:rsidR="005C03C1" w:rsidRPr="00424931" w:rsidRDefault="005C03C1" w:rsidP="002A5DB7">
            <w:pPr>
              <w:autoSpaceDE w:val="0"/>
              <w:autoSpaceDN w:val="0"/>
              <w:adjustRightInd w:val="0"/>
              <w:jc w:val="both"/>
              <w:rPr>
                <w:rFonts w:cs="Times New Roman"/>
                <w:b/>
                <w:bCs/>
                <w:color w:val="1F1A17"/>
              </w:rPr>
            </w:pPr>
            <w:r>
              <w:rPr>
                <w:color w:val="1F1A17"/>
              </w:rPr>
              <w:t>G</w:t>
            </w:r>
            <w:r w:rsidRPr="00424931">
              <w:rPr>
                <w:color w:val="1F1A17"/>
              </w:rPr>
              <w:t xml:space="preserve">rupas uzdevums, kuru parasti veic apmācību vai projekta sākumā, lai </w:t>
            </w:r>
            <w:r w:rsidRPr="00424931">
              <w:rPr>
                <w:i/>
                <w:iCs/>
                <w:color w:val="1F1A17"/>
              </w:rPr>
              <w:t xml:space="preserve">salauztu ledu </w:t>
            </w:r>
            <w:r w:rsidRPr="00424931">
              <w:rPr>
                <w:color w:val="1F1A17"/>
              </w:rPr>
              <w:t>starp dalībniekiem un izveidotu pozitīvu gaisotni grupā.</w:t>
            </w:r>
          </w:p>
        </w:tc>
      </w:tr>
      <w:tr w:rsidR="005C03C1" w:rsidRPr="00424931">
        <w:tc>
          <w:tcPr>
            <w:tcW w:w="2520" w:type="dxa"/>
            <w:shd w:val="clear" w:color="auto" w:fill="F3F3F3"/>
          </w:tcPr>
          <w:p w:rsidR="005C03C1" w:rsidRPr="00424931" w:rsidRDefault="005C03C1" w:rsidP="002A5DB7">
            <w:pPr>
              <w:autoSpaceDE w:val="0"/>
              <w:autoSpaceDN w:val="0"/>
              <w:adjustRightInd w:val="0"/>
              <w:rPr>
                <w:rFonts w:cs="Times New Roman"/>
                <w:b/>
                <w:bCs/>
                <w:color w:val="1F1A17"/>
              </w:rPr>
            </w:pPr>
            <w:r w:rsidRPr="00424931">
              <w:rPr>
                <w:b/>
                <w:bCs/>
                <w:color w:val="000000"/>
              </w:rPr>
              <w:t>Grupas saliedēšanas uzdevumi</w:t>
            </w:r>
          </w:p>
        </w:tc>
        <w:tc>
          <w:tcPr>
            <w:tcW w:w="6840" w:type="dxa"/>
            <w:shd w:val="clear" w:color="auto" w:fill="E0E0E0"/>
          </w:tcPr>
          <w:p w:rsidR="005C03C1" w:rsidRPr="00424931" w:rsidRDefault="005C03C1" w:rsidP="002A5DB7">
            <w:pPr>
              <w:autoSpaceDE w:val="0"/>
              <w:autoSpaceDN w:val="0"/>
              <w:adjustRightInd w:val="0"/>
              <w:jc w:val="both"/>
              <w:rPr>
                <w:rFonts w:cs="Times New Roman"/>
                <w:b/>
                <w:bCs/>
                <w:color w:val="1F1A17"/>
              </w:rPr>
            </w:pPr>
            <w:r>
              <w:rPr>
                <w:color w:val="1F1A17"/>
              </w:rPr>
              <w:t>A</w:t>
            </w:r>
            <w:r w:rsidRPr="00424931">
              <w:rPr>
                <w:color w:val="1F1A17"/>
              </w:rPr>
              <w:t>ktivitātes, ar kuras palīdzību tiek saliedēta dalībnieku grupa un veidota kopības izjūta</w:t>
            </w:r>
            <w:r>
              <w:rPr>
                <w:color w:val="1F1A17"/>
              </w:rPr>
              <w:t>.</w:t>
            </w:r>
          </w:p>
        </w:tc>
      </w:tr>
      <w:tr w:rsidR="005C03C1" w:rsidRPr="00424931">
        <w:tc>
          <w:tcPr>
            <w:tcW w:w="2520" w:type="dxa"/>
            <w:shd w:val="clear" w:color="auto" w:fill="F3F3F3"/>
          </w:tcPr>
          <w:p w:rsidR="005C03C1" w:rsidRPr="00424931" w:rsidRDefault="005C03C1" w:rsidP="002A5DB7">
            <w:pPr>
              <w:autoSpaceDE w:val="0"/>
              <w:autoSpaceDN w:val="0"/>
              <w:adjustRightInd w:val="0"/>
              <w:jc w:val="both"/>
              <w:rPr>
                <w:rFonts w:cs="Times New Roman"/>
                <w:b/>
                <w:bCs/>
                <w:color w:val="000000"/>
              </w:rPr>
            </w:pPr>
            <w:r w:rsidRPr="00424931">
              <w:rPr>
                <w:b/>
                <w:bCs/>
                <w:color w:val="000000"/>
              </w:rPr>
              <w:t xml:space="preserve">Uzmundrinātāji </w:t>
            </w:r>
            <w:r w:rsidRPr="002A5DB7">
              <w:rPr>
                <w:b/>
                <w:bCs/>
                <w:i/>
                <w:iCs/>
                <w:color w:val="000000"/>
              </w:rPr>
              <w:t>(„Energizer”)</w:t>
            </w:r>
          </w:p>
        </w:tc>
        <w:tc>
          <w:tcPr>
            <w:tcW w:w="6840" w:type="dxa"/>
            <w:shd w:val="clear" w:color="auto" w:fill="E0E0E0"/>
          </w:tcPr>
          <w:p w:rsidR="005C03C1" w:rsidRPr="00424931" w:rsidRDefault="005C03C1" w:rsidP="002A5DB7">
            <w:pPr>
              <w:autoSpaceDE w:val="0"/>
              <w:autoSpaceDN w:val="0"/>
              <w:adjustRightInd w:val="0"/>
              <w:ind w:left="34"/>
              <w:jc w:val="both"/>
              <w:rPr>
                <w:color w:val="1F1A17"/>
              </w:rPr>
            </w:pPr>
            <w:r>
              <w:rPr>
                <w:color w:val="1F1A17"/>
              </w:rPr>
              <w:t>N</w:t>
            </w:r>
            <w:r w:rsidRPr="00424931">
              <w:rPr>
                <w:color w:val="1F1A17"/>
              </w:rPr>
              <w:t>elielas aktivitātes visai grupai, kuras sniedz papildu enerģiju. Parasti tie ir aktīvi uzdevumi, kuru laikā dalībnieki izdara kādas kustības, dzied dziesmas, ķer cits citu u.c.</w:t>
            </w:r>
          </w:p>
        </w:tc>
      </w:tr>
      <w:tr w:rsidR="005C03C1" w:rsidRPr="00424931">
        <w:tc>
          <w:tcPr>
            <w:tcW w:w="2520" w:type="dxa"/>
            <w:shd w:val="clear" w:color="auto" w:fill="F3F3F3"/>
          </w:tcPr>
          <w:p w:rsidR="005C03C1" w:rsidRPr="00424931" w:rsidRDefault="005C03C1" w:rsidP="002A5DB7">
            <w:pPr>
              <w:autoSpaceDE w:val="0"/>
              <w:autoSpaceDN w:val="0"/>
              <w:adjustRightInd w:val="0"/>
              <w:jc w:val="both"/>
              <w:rPr>
                <w:rFonts w:cs="Times New Roman"/>
                <w:b/>
                <w:bCs/>
                <w:color w:val="1F1A17"/>
              </w:rPr>
            </w:pPr>
            <w:r w:rsidRPr="00424931">
              <w:rPr>
                <w:b/>
                <w:bCs/>
                <w:color w:val="000000"/>
              </w:rPr>
              <w:t>Lomu spēle</w:t>
            </w:r>
          </w:p>
        </w:tc>
        <w:tc>
          <w:tcPr>
            <w:tcW w:w="6840" w:type="dxa"/>
            <w:shd w:val="clear" w:color="auto" w:fill="E0E0E0"/>
          </w:tcPr>
          <w:p w:rsidR="005C03C1" w:rsidRPr="00424931" w:rsidRDefault="005C03C1" w:rsidP="002A5DB7">
            <w:pPr>
              <w:autoSpaceDE w:val="0"/>
              <w:autoSpaceDN w:val="0"/>
              <w:adjustRightInd w:val="0"/>
              <w:jc w:val="both"/>
              <w:rPr>
                <w:color w:val="1F1A17"/>
              </w:rPr>
            </w:pPr>
            <w:r>
              <w:rPr>
                <w:color w:val="1F1A17"/>
              </w:rPr>
              <w:t>A</w:t>
            </w:r>
            <w:r w:rsidRPr="00424931">
              <w:rPr>
                <w:color w:val="1F1A17"/>
              </w:rPr>
              <w:t>ktivitāte, kuras laikā dalībnieki iejūtas kādā konkrētā lomā un kopīgi izspēlē kādu situāciju. Lomu spēles ļauj dalībniekiem labāk izprast dažādus apstākļus un situācijas, kā arī rada līdzjūtību pret tiem, kuri nonākuši šādos apstākļos.</w:t>
            </w:r>
          </w:p>
        </w:tc>
      </w:tr>
      <w:tr w:rsidR="005C03C1" w:rsidRPr="00424931">
        <w:tc>
          <w:tcPr>
            <w:tcW w:w="2520" w:type="dxa"/>
            <w:shd w:val="clear" w:color="auto" w:fill="F3F3F3"/>
          </w:tcPr>
          <w:p w:rsidR="005C03C1" w:rsidRPr="00424931" w:rsidRDefault="005C03C1" w:rsidP="002A5DB7">
            <w:pPr>
              <w:autoSpaceDE w:val="0"/>
              <w:autoSpaceDN w:val="0"/>
              <w:adjustRightInd w:val="0"/>
              <w:jc w:val="both"/>
              <w:rPr>
                <w:rFonts w:cs="Times New Roman"/>
                <w:b/>
                <w:bCs/>
                <w:color w:val="1F1A17"/>
              </w:rPr>
            </w:pPr>
            <w:r w:rsidRPr="00424931">
              <w:rPr>
                <w:b/>
                <w:bCs/>
                <w:color w:val="000000"/>
              </w:rPr>
              <w:t>Diskusijas</w:t>
            </w:r>
          </w:p>
        </w:tc>
        <w:tc>
          <w:tcPr>
            <w:tcW w:w="6840" w:type="dxa"/>
            <w:shd w:val="clear" w:color="auto" w:fill="E0E0E0"/>
          </w:tcPr>
          <w:p w:rsidR="005C03C1" w:rsidRPr="00424931" w:rsidRDefault="005C03C1" w:rsidP="002A5DB7">
            <w:pPr>
              <w:autoSpaceDE w:val="0"/>
              <w:autoSpaceDN w:val="0"/>
              <w:adjustRightInd w:val="0"/>
              <w:jc w:val="both"/>
              <w:rPr>
                <w:color w:val="1F1A17"/>
              </w:rPr>
            </w:pPr>
            <w:r>
              <w:rPr>
                <w:color w:val="1F1A17"/>
              </w:rPr>
              <w:t>P</w:t>
            </w:r>
            <w:r w:rsidRPr="00424931">
              <w:rPr>
                <w:color w:val="1F1A17"/>
              </w:rPr>
              <w:t>rocess, kura laikā dalībniekiem ir iespēja izteikt viedokļus par kādu konkrētu jautājumu. Diskusijas bieži izmanto kopā ar citām metodēm.</w:t>
            </w:r>
          </w:p>
        </w:tc>
      </w:tr>
      <w:tr w:rsidR="005C03C1" w:rsidRPr="00424931">
        <w:tc>
          <w:tcPr>
            <w:tcW w:w="2520" w:type="dxa"/>
            <w:shd w:val="clear" w:color="auto" w:fill="F3F3F3"/>
          </w:tcPr>
          <w:p w:rsidR="005C03C1" w:rsidRPr="00424931" w:rsidRDefault="005C03C1" w:rsidP="002A5DB7">
            <w:pPr>
              <w:autoSpaceDE w:val="0"/>
              <w:autoSpaceDN w:val="0"/>
              <w:adjustRightInd w:val="0"/>
              <w:rPr>
                <w:rFonts w:cs="Times New Roman"/>
                <w:b/>
                <w:bCs/>
                <w:color w:val="000000"/>
              </w:rPr>
            </w:pPr>
            <w:r w:rsidRPr="00424931">
              <w:rPr>
                <w:b/>
                <w:bCs/>
                <w:color w:val="000000"/>
              </w:rPr>
              <w:t xml:space="preserve">Ideju  vētra </w:t>
            </w:r>
            <w:r>
              <w:rPr>
                <w:b/>
                <w:bCs/>
                <w:color w:val="000000"/>
              </w:rPr>
              <w:t>(</w:t>
            </w:r>
            <w:r w:rsidRPr="002A5DB7">
              <w:rPr>
                <w:b/>
                <w:bCs/>
                <w:i/>
                <w:iCs/>
                <w:color w:val="000000"/>
              </w:rPr>
              <w:t>„Brainstorm”</w:t>
            </w:r>
            <w:r>
              <w:rPr>
                <w:b/>
                <w:bCs/>
                <w:i/>
                <w:iCs/>
                <w:color w:val="000000"/>
              </w:rPr>
              <w:t>)</w:t>
            </w:r>
          </w:p>
        </w:tc>
        <w:tc>
          <w:tcPr>
            <w:tcW w:w="6840" w:type="dxa"/>
            <w:shd w:val="clear" w:color="auto" w:fill="E0E0E0"/>
          </w:tcPr>
          <w:p w:rsidR="005C03C1" w:rsidRPr="00424931" w:rsidRDefault="005C03C1" w:rsidP="002A5DB7">
            <w:pPr>
              <w:autoSpaceDE w:val="0"/>
              <w:autoSpaceDN w:val="0"/>
              <w:adjustRightInd w:val="0"/>
              <w:jc w:val="both"/>
              <w:rPr>
                <w:rFonts w:cs="Times New Roman"/>
                <w:b/>
                <w:bCs/>
                <w:color w:val="1F1A17"/>
              </w:rPr>
            </w:pPr>
            <w:r>
              <w:rPr>
                <w:color w:val="1F1A17"/>
              </w:rPr>
              <w:t>P</w:t>
            </w:r>
            <w:r w:rsidRPr="00424931">
              <w:rPr>
                <w:color w:val="1F1A17"/>
              </w:rPr>
              <w:t>rocess, kura laikā dalībnieki ģenerē tik daudz ideju par kādu konkrētu tēmu, cik vien iespējams.</w:t>
            </w:r>
          </w:p>
        </w:tc>
      </w:tr>
      <w:tr w:rsidR="005C03C1" w:rsidRPr="00424931">
        <w:tc>
          <w:tcPr>
            <w:tcW w:w="2520" w:type="dxa"/>
            <w:shd w:val="clear" w:color="auto" w:fill="F3F3F3"/>
          </w:tcPr>
          <w:p w:rsidR="005C03C1" w:rsidRDefault="005C03C1" w:rsidP="002A5DB7">
            <w:pPr>
              <w:autoSpaceDE w:val="0"/>
              <w:autoSpaceDN w:val="0"/>
              <w:adjustRightInd w:val="0"/>
              <w:jc w:val="both"/>
              <w:rPr>
                <w:rFonts w:cs="Times New Roman"/>
                <w:b/>
                <w:bCs/>
                <w:color w:val="000000"/>
              </w:rPr>
            </w:pPr>
            <w:r w:rsidRPr="00424931">
              <w:rPr>
                <w:b/>
                <w:bCs/>
                <w:color w:val="000000"/>
              </w:rPr>
              <w:t>Prezentācija/</w:t>
            </w:r>
          </w:p>
          <w:p w:rsidR="005C03C1" w:rsidRPr="00424931" w:rsidRDefault="005C03C1" w:rsidP="002A5DB7">
            <w:pPr>
              <w:autoSpaceDE w:val="0"/>
              <w:autoSpaceDN w:val="0"/>
              <w:adjustRightInd w:val="0"/>
              <w:jc w:val="both"/>
              <w:rPr>
                <w:b/>
                <w:bCs/>
                <w:color w:val="000000"/>
              </w:rPr>
            </w:pPr>
            <w:r w:rsidRPr="00424931">
              <w:rPr>
                <w:b/>
                <w:bCs/>
                <w:color w:val="000000"/>
              </w:rPr>
              <w:t>uzstāšanās</w:t>
            </w:r>
          </w:p>
        </w:tc>
        <w:tc>
          <w:tcPr>
            <w:tcW w:w="6840" w:type="dxa"/>
            <w:shd w:val="clear" w:color="auto" w:fill="E0E0E0"/>
          </w:tcPr>
          <w:p w:rsidR="005C03C1" w:rsidRPr="00424931" w:rsidRDefault="005C03C1" w:rsidP="002A5DB7">
            <w:pPr>
              <w:autoSpaceDE w:val="0"/>
              <w:autoSpaceDN w:val="0"/>
              <w:adjustRightInd w:val="0"/>
              <w:jc w:val="both"/>
              <w:rPr>
                <w:color w:val="1F1A17"/>
              </w:rPr>
            </w:pPr>
            <w:r w:rsidRPr="00424931">
              <w:rPr>
                <w:color w:val="1F1A17"/>
              </w:rPr>
              <w:t>Vadītāju vai dalībnieku stāstījums par kādu konkrētu tēmu, aktivitāte, kuras laikā dalībnieki prezentē cits citam savu darbu.</w:t>
            </w:r>
          </w:p>
        </w:tc>
      </w:tr>
      <w:tr w:rsidR="005C03C1" w:rsidRPr="00424931">
        <w:tc>
          <w:tcPr>
            <w:tcW w:w="2520" w:type="dxa"/>
            <w:shd w:val="clear" w:color="auto" w:fill="F3F3F3"/>
          </w:tcPr>
          <w:p w:rsidR="005C03C1" w:rsidRPr="00424931" w:rsidRDefault="005C03C1" w:rsidP="002A5DB7">
            <w:pPr>
              <w:autoSpaceDE w:val="0"/>
              <w:autoSpaceDN w:val="0"/>
              <w:adjustRightInd w:val="0"/>
              <w:jc w:val="both"/>
              <w:rPr>
                <w:b/>
                <w:bCs/>
                <w:color w:val="000000"/>
              </w:rPr>
            </w:pPr>
            <w:r w:rsidRPr="00424931">
              <w:rPr>
                <w:b/>
                <w:bCs/>
                <w:color w:val="000000"/>
              </w:rPr>
              <w:t>Personīgās attīstības plāns</w:t>
            </w:r>
          </w:p>
        </w:tc>
        <w:tc>
          <w:tcPr>
            <w:tcW w:w="6840" w:type="dxa"/>
            <w:shd w:val="clear" w:color="auto" w:fill="E0E0E0"/>
          </w:tcPr>
          <w:p w:rsidR="005C03C1" w:rsidRPr="00424931" w:rsidRDefault="005C03C1" w:rsidP="002A5DB7">
            <w:pPr>
              <w:autoSpaceDE w:val="0"/>
              <w:autoSpaceDN w:val="0"/>
              <w:adjustRightInd w:val="0"/>
              <w:jc w:val="both"/>
              <w:rPr>
                <w:color w:val="1F1A17"/>
              </w:rPr>
            </w:pPr>
            <w:r>
              <w:rPr>
                <w:color w:val="1F1A17"/>
              </w:rPr>
              <w:t>K</w:t>
            </w:r>
            <w:r w:rsidRPr="00424931">
              <w:rPr>
                <w:color w:val="1F1A17"/>
              </w:rPr>
              <w:t>atra dalībnieka plāna veidošana par jauniegūto zināšanu, prasmju un attieksmju izmantošanu dzīvē.</w:t>
            </w:r>
          </w:p>
        </w:tc>
      </w:tr>
      <w:tr w:rsidR="005C03C1" w:rsidRPr="00424931">
        <w:tc>
          <w:tcPr>
            <w:tcW w:w="2520" w:type="dxa"/>
            <w:shd w:val="clear" w:color="auto" w:fill="F3F3F3"/>
          </w:tcPr>
          <w:p w:rsidR="005C03C1" w:rsidRPr="00424931" w:rsidRDefault="005C03C1" w:rsidP="002A5DB7">
            <w:pPr>
              <w:autoSpaceDE w:val="0"/>
              <w:autoSpaceDN w:val="0"/>
              <w:adjustRightInd w:val="0"/>
              <w:jc w:val="both"/>
              <w:rPr>
                <w:b/>
                <w:bCs/>
                <w:color w:val="000000"/>
              </w:rPr>
            </w:pPr>
            <w:r w:rsidRPr="00424931">
              <w:rPr>
                <w:b/>
                <w:bCs/>
                <w:color w:val="000000"/>
              </w:rPr>
              <w:t>Izvērtēšana (individuāla vai grupā)</w:t>
            </w:r>
          </w:p>
        </w:tc>
        <w:tc>
          <w:tcPr>
            <w:tcW w:w="6840" w:type="dxa"/>
            <w:shd w:val="clear" w:color="auto" w:fill="E0E0E0"/>
          </w:tcPr>
          <w:p w:rsidR="005C03C1" w:rsidRPr="00424931" w:rsidRDefault="005C03C1" w:rsidP="002A5DB7">
            <w:pPr>
              <w:autoSpaceDE w:val="0"/>
              <w:autoSpaceDN w:val="0"/>
              <w:adjustRightInd w:val="0"/>
              <w:jc w:val="both"/>
              <w:rPr>
                <w:color w:val="1F1A17"/>
              </w:rPr>
            </w:pPr>
            <w:r>
              <w:rPr>
                <w:color w:val="1F1A17"/>
              </w:rPr>
              <w:t>I</w:t>
            </w:r>
            <w:r w:rsidRPr="00424931">
              <w:rPr>
                <w:color w:val="1F1A17"/>
              </w:rPr>
              <w:t>zmanto, lai novērtētu apmācību vai projekta norises procesu un rezultātus. Dažādas izvērtēšanas metodes parasti izmanto pasākuma beigās un arī pasākuma procesā. Izvērtēšanu var veikt gan dalībnieki, gan vadītāji.</w:t>
            </w:r>
          </w:p>
        </w:tc>
      </w:tr>
      <w:tr w:rsidR="005C03C1" w:rsidRPr="00424931">
        <w:tc>
          <w:tcPr>
            <w:tcW w:w="2520" w:type="dxa"/>
            <w:shd w:val="clear" w:color="auto" w:fill="F3F3F3"/>
          </w:tcPr>
          <w:p w:rsidR="005C03C1" w:rsidRPr="00424931" w:rsidRDefault="005C03C1" w:rsidP="002A5DB7">
            <w:pPr>
              <w:autoSpaceDE w:val="0"/>
              <w:autoSpaceDN w:val="0"/>
              <w:adjustRightInd w:val="0"/>
              <w:jc w:val="both"/>
              <w:rPr>
                <w:rFonts w:cs="Times New Roman"/>
                <w:b/>
                <w:bCs/>
                <w:color w:val="000000"/>
              </w:rPr>
            </w:pPr>
            <w:r w:rsidRPr="00424931">
              <w:rPr>
                <w:b/>
                <w:bCs/>
                <w:color w:val="1F1A17"/>
              </w:rPr>
              <w:t>Žetonu vai bonusu sistēma</w:t>
            </w:r>
          </w:p>
        </w:tc>
        <w:tc>
          <w:tcPr>
            <w:tcW w:w="6840" w:type="dxa"/>
            <w:shd w:val="clear" w:color="auto" w:fill="E0E0E0"/>
          </w:tcPr>
          <w:p w:rsidR="005C03C1" w:rsidRPr="00424931" w:rsidRDefault="005C03C1" w:rsidP="002A5DB7">
            <w:pPr>
              <w:autoSpaceDE w:val="0"/>
              <w:autoSpaceDN w:val="0"/>
              <w:adjustRightInd w:val="0"/>
              <w:jc w:val="both"/>
              <w:rPr>
                <w:color w:val="1F1A17"/>
              </w:rPr>
            </w:pPr>
            <w:r>
              <w:rPr>
                <w:color w:val="1F1A17"/>
              </w:rPr>
              <w:t>S</w:t>
            </w:r>
            <w:r w:rsidRPr="00424931">
              <w:rPr>
                <w:color w:val="1F1A17"/>
              </w:rPr>
              <w:t>kaidri izstrādāta privilēģiju vai bonusu sistēma: kādus bonusus es iegūstu mainot savu uzvedību uz sociāli vēlamo.</w:t>
            </w:r>
          </w:p>
        </w:tc>
      </w:tr>
    </w:tbl>
    <w:p w:rsidR="005C03C1" w:rsidRDefault="005C03C1" w:rsidP="00AA31FC">
      <w:pPr>
        <w:pBdr>
          <w:top w:val="single" w:sz="18" w:space="5" w:color="FFFFFF"/>
          <w:left w:val="single" w:sz="18" w:space="10" w:color="FFFFFF"/>
          <w:right w:val="single" w:sz="48" w:space="30" w:color="9BBB59"/>
        </w:pBdr>
        <w:rPr>
          <w:rFonts w:cs="Times New Roman"/>
        </w:rPr>
      </w:pPr>
    </w:p>
    <w:p w:rsidR="005C03C1" w:rsidRPr="003E117A" w:rsidRDefault="005C03C1" w:rsidP="00307DBF">
      <w:pPr>
        <w:pBdr>
          <w:top w:val="single" w:sz="18" w:space="5" w:color="FFFFFF"/>
          <w:left w:val="single" w:sz="18" w:space="10" w:color="FFFFFF"/>
          <w:right w:val="single" w:sz="48" w:space="30" w:color="9BBB59"/>
        </w:pBdr>
        <w:ind w:firstLine="720"/>
        <w:jc w:val="center"/>
        <w:rPr>
          <w:b/>
          <w:bCs/>
          <w:smallCaps/>
          <w:color w:val="FFFFFF"/>
          <w:sz w:val="28"/>
          <w:szCs w:val="28"/>
        </w:rPr>
      </w:pPr>
      <w:r>
        <w:rPr>
          <w:rFonts w:cs="Times New Roman"/>
        </w:rPr>
        <w:br w:type="page"/>
      </w:r>
      <w:r>
        <w:rPr>
          <w:noProof/>
          <w:lang w:eastAsia="lv-LV"/>
        </w:rPr>
        <w:pict>
          <v:rect id="_x0000_s1047" style="position:absolute;left:0;text-align:left;margin-left:127pt;margin-top:84pt;width:517.3pt;height:114.3pt;flip:x;z-index:251664896;mso-wrap-distance-top:7.2pt;mso-wrap-distance-bottom:10.8pt;mso-position-horizontal-relative:page;mso-position-vertical-relative:page" fillcolor="#9bbb59" stroked="f" strokecolor="white" strokeweight="1.5pt">
            <v:shadow on="t" color="#e36c0a" offset="-80pt,-36pt" offset2="-148pt,-60pt"/>
            <v:textbox style="mso-next-textbox:#_x0000_s1047;mso-fit-shape-to-text:t" inset="36pt,0,10.8pt,0">
              <w:txbxContent>
                <w:p w:rsidR="005C03C1" w:rsidRPr="003E117A" w:rsidRDefault="005C03C1" w:rsidP="00307DBF">
                  <w:pPr>
                    <w:pBdr>
                      <w:top w:val="single" w:sz="18" w:space="5" w:color="FFFFFF"/>
                      <w:left w:val="single" w:sz="18" w:space="10" w:color="FFFFFF"/>
                      <w:right w:val="single" w:sz="48" w:space="30" w:color="9BBB59"/>
                    </w:pBdr>
                    <w:ind w:firstLine="720"/>
                    <w:jc w:val="center"/>
                    <w:rPr>
                      <w:b/>
                      <w:bCs/>
                      <w:smallCaps/>
                      <w:color w:val="FFFFFF"/>
                      <w:sz w:val="28"/>
                      <w:szCs w:val="28"/>
                    </w:rPr>
                  </w:pPr>
                  <w:r w:rsidRPr="003E117A">
                    <w:rPr>
                      <w:b/>
                      <w:bCs/>
                      <w:smallCaps/>
                      <w:color w:val="FFFFFF"/>
                      <w:sz w:val="28"/>
                      <w:szCs w:val="28"/>
                    </w:rPr>
                    <w:t xml:space="preserve">                                                                         </w:t>
                  </w:r>
                  <w:r>
                    <w:rPr>
                      <w:b/>
                      <w:bCs/>
                      <w:smallCaps/>
                      <w:color w:val="FFFFFF"/>
                      <w:sz w:val="28"/>
                      <w:szCs w:val="28"/>
                    </w:rPr>
                    <w:t xml:space="preserve">                        4</w:t>
                  </w:r>
                  <w:r w:rsidRPr="003E117A">
                    <w:rPr>
                      <w:b/>
                      <w:bCs/>
                      <w:smallCaps/>
                      <w:color w:val="FFFFFF"/>
                      <w:sz w:val="28"/>
                      <w:szCs w:val="28"/>
                    </w:rPr>
                    <w:t>.pielikums</w:t>
                  </w:r>
                </w:p>
                <w:p w:rsidR="005C03C1" w:rsidRDefault="005C03C1" w:rsidP="00307DBF">
                  <w:pPr>
                    <w:autoSpaceDE w:val="0"/>
                    <w:autoSpaceDN w:val="0"/>
                    <w:adjustRightInd w:val="0"/>
                    <w:spacing w:line="360" w:lineRule="auto"/>
                    <w:rPr>
                      <w:rFonts w:cs="Times New Roman"/>
                      <w:b/>
                      <w:bCs/>
                      <w:smallCaps/>
                      <w:color w:val="FFFFFF"/>
                      <w:sz w:val="36"/>
                      <w:szCs w:val="36"/>
                    </w:rPr>
                  </w:pPr>
                  <w:r w:rsidRPr="00307DBF">
                    <w:rPr>
                      <w:b/>
                      <w:bCs/>
                      <w:smallCaps/>
                      <w:color w:val="FFFFFF"/>
                      <w:sz w:val="36"/>
                      <w:szCs w:val="36"/>
                    </w:rPr>
                    <w:t xml:space="preserve">Programma „Preventīvi pasākumi sociālās </w:t>
                  </w:r>
                </w:p>
                <w:p w:rsidR="005C03C1" w:rsidRDefault="005C03C1" w:rsidP="00307DBF">
                  <w:pPr>
                    <w:autoSpaceDE w:val="0"/>
                    <w:autoSpaceDN w:val="0"/>
                    <w:adjustRightInd w:val="0"/>
                    <w:spacing w:line="360" w:lineRule="auto"/>
                    <w:rPr>
                      <w:rFonts w:cs="Times New Roman"/>
                      <w:b/>
                      <w:bCs/>
                      <w:smallCaps/>
                      <w:color w:val="FFFFFF"/>
                      <w:sz w:val="36"/>
                      <w:szCs w:val="36"/>
                    </w:rPr>
                  </w:pPr>
                  <w:r w:rsidRPr="00307DBF">
                    <w:rPr>
                      <w:b/>
                      <w:bCs/>
                      <w:smallCaps/>
                      <w:color w:val="FFFFFF"/>
                      <w:sz w:val="36"/>
                      <w:szCs w:val="36"/>
                    </w:rPr>
                    <w:t xml:space="preserve">atstumtības riskam pakļautiem bērniem un </w:t>
                  </w:r>
                </w:p>
                <w:p w:rsidR="005C03C1" w:rsidRDefault="005C03C1" w:rsidP="00307DBF">
                  <w:pPr>
                    <w:autoSpaceDE w:val="0"/>
                    <w:autoSpaceDN w:val="0"/>
                    <w:adjustRightInd w:val="0"/>
                    <w:spacing w:line="360" w:lineRule="auto"/>
                    <w:rPr>
                      <w:rFonts w:cs="Times New Roman"/>
                      <w:b/>
                      <w:bCs/>
                      <w:smallCaps/>
                      <w:color w:val="FFFFFF"/>
                      <w:sz w:val="36"/>
                      <w:szCs w:val="36"/>
                    </w:rPr>
                  </w:pPr>
                  <w:r w:rsidRPr="00307DBF">
                    <w:rPr>
                      <w:b/>
                      <w:bCs/>
                      <w:smallCaps/>
                      <w:color w:val="FFFFFF"/>
                      <w:sz w:val="36"/>
                      <w:szCs w:val="36"/>
                    </w:rPr>
                    <w:t xml:space="preserve">jauniešiem, kuru darbība </w:t>
                  </w:r>
                  <w:r w:rsidRPr="00307DBF">
                    <w:rPr>
                      <w:b/>
                      <w:bCs/>
                      <w:i/>
                      <w:iCs/>
                      <w:smallCaps/>
                      <w:color w:val="FFFFFF"/>
                      <w:sz w:val="36"/>
                      <w:szCs w:val="36"/>
                    </w:rPr>
                    <w:t>vai bezdarbība</w:t>
                  </w:r>
                  <w:r w:rsidRPr="00307DBF">
                    <w:rPr>
                      <w:b/>
                      <w:bCs/>
                      <w:smallCaps/>
                      <w:color w:val="FFFFFF"/>
                      <w:sz w:val="36"/>
                      <w:szCs w:val="36"/>
                    </w:rPr>
                    <w:t xml:space="preserve"> var novest </w:t>
                  </w:r>
                </w:p>
                <w:p w:rsidR="005C03C1" w:rsidRPr="00307DBF" w:rsidRDefault="005C03C1" w:rsidP="00307DBF">
                  <w:pPr>
                    <w:autoSpaceDE w:val="0"/>
                    <w:autoSpaceDN w:val="0"/>
                    <w:adjustRightInd w:val="0"/>
                    <w:spacing w:line="360" w:lineRule="auto"/>
                    <w:rPr>
                      <w:b/>
                      <w:bCs/>
                      <w:smallCaps/>
                      <w:color w:val="FFFFFF"/>
                      <w:sz w:val="36"/>
                      <w:szCs w:val="36"/>
                    </w:rPr>
                  </w:pPr>
                  <w:r w:rsidRPr="00307DBF">
                    <w:rPr>
                      <w:b/>
                      <w:bCs/>
                      <w:smallCaps/>
                      <w:color w:val="FFFFFF"/>
                      <w:sz w:val="36"/>
                      <w:szCs w:val="36"/>
                    </w:rPr>
                    <w:t>pie prettiesiskas rīcības”</w:t>
                  </w:r>
                </w:p>
              </w:txbxContent>
            </v:textbox>
            <w10:wrap type="square" anchorx="page" anchory="page"/>
            <w10:anchorlock/>
          </v:rect>
        </w:pict>
      </w:r>
      <w:r w:rsidRPr="003E117A">
        <w:rPr>
          <w:b/>
          <w:bCs/>
          <w:smallCaps/>
          <w:color w:val="FFFFFF"/>
          <w:sz w:val="28"/>
          <w:szCs w:val="28"/>
        </w:rPr>
        <w:t xml:space="preserve">                                                                         </w:t>
      </w:r>
      <w:r>
        <w:rPr>
          <w:b/>
          <w:bCs/>
          <w:smallCaps/>
          <w:color w:val="FFFFFF"/>
          <w:sz w:val="28"/>
          <w:szCs w:val="28"/>
        </w:rPr>
        <w:t xml:space="preserve">                        </w:t>
      </w:r>
      <w:r w:rsidRPr="003E117A">
        <w:rPr>
          <w:b/>
          <w:bCs/>
          <w:smallCaps/>
          <w:color w:val="FFFFFF"/>
          <w:sz w:val="28"/>
          <w:szCs w:val="28"/>
        </w:rPr>
        <w:t>3.pielikums</w:t>
      </w:r>
    </w:p>
    <w:p w:rsidR="005C03C1" w:rsidRPr="001A0946" w:rsidRDefault="005C03C1" w:rsidP="00307DBF">
      <w:pPr>
        <w:ind w:firstLine="450"/>
        <w:jc w:val="both"/>
      </w:pPr>
      <w:r w:rsidRPr="001A0946">
        <w:t>Gan policija, gan izglītības iestādes, gan citas institūcijas var sniegt informāciju pašvaldībai par nepieciešamību iekārtot profilakses lietu un izstrādāt uzvedības sociālās korekcijas un sociālās palīdzības programmu nepilngadīgajam, kurš ir veicis likumpārkāpumu vai citas darbības, kas var novest pie prettiesiskas rīcības. Pēdējā laikā arvien biežāk pašvaldībā tiek saņemta informācija, ka nepilngadīgais bez attaisnojoša iemesla ir kavējis skolu, klaiņo u.tml. Jāuzsver, ka tieši šajā posmā, kad bērns vēl nav veicis likumpārkāpumu, nepieciešams aktīvs preventīvais darbs, izpratne par situāciju, lai atbilstoši nepilngadīgā vajadzībām un problēmām, tiktu sniegts atbilstošs atbalsts un palīdzība. Atbildīgajām pašvald</w:t>
      </w:r>
      <w:r>
        <w:t>ības institūcijām ir jāiegulda resursi</w:t>
      </w:r>
      <w:r w:rsidRPr="001A0946">
        <w:t xml:space="preserve">, lai mērķgrupas iesaistītu un noturētu programmā, kā arī veiktu sistemātisku mērķgrupas vajadzību izpēti, individuālo plānu veidošanu un jaunieša attīstības dinamikas novērtējumu. </w:t>
      </w:r>
    </w:p>
    <w:p w:rsidR="005C03C1" w:rsidRDefault="005C03C1" w:rsidP="00307DBF">
      <w:pPr>
        <w:rPr>
          <w:rFonts w:cs="Times New Roman"/>
          <w:b/>
          <w:bCs/>
        </w:rPr>
      </w:pPr>
    </w:p>
    <w:p w:rsidR="005C03C1" w:rsidRPr="001A0946" w:rsidRDefault="005C03C1" w:rsidP="00307DBF">
      <w:pPr>
        <w:rPr>
          <w:b/>
          <w:bCs/>
        </w:rPr>
      </w:pPr>
      <w:r w:rsidRPr="001A0946">
        <w:rPr>
          <w:b/>
          <w:bCs/>
        </w:rPr>
        <w:t xml:space="preserve">Mērķis: </w:t>
      </w:r>
    </w:p>
    <w:p w:rsidR="005C03C1" w:rsidRPr="001A0946" w:rsidRDefault="005C03C1" w:rsidP="001A0946">
      <w:pPr>
        <w:ind w:firstLine="720"/>
        <w:jc w:val="both"/>
      </w:pPr>
      <w:r w:rsidRPr="001A0946">
        <w:t>Veicināt jaunu uzvedības modeļu veidošanos, sociālās kompetences paaugstināšanu, pamatizglītības iegūšanu, sekmju uzlabošanu un profesionālo ievirzi sociālās atstumtības riskam pakļautiem bērniem un jauniešiem.</w:t>
      </w:r>
    </w:p>
    <w:p w:rsidR="005C03C1" w:rsidRDefault="005C03C1" w:rsidP="00307DBF">
      <w:pPr>
        <w:rPr>
          <w:rFonts w:cs="Times New Roman"/>
          <w:b/>
          <w:bCs/>
        </w:rPr>
      </w:pPr>
    </w:p>
    <w:p w:rsidR="005C03C1" w:rsidRPr="001A0946" w:rsidRDefault="005C03C1" w:rsidP="00307DBF">
      <w:pPr>
        <w:rPr>
          <w:b/>
          <w:bCs/>
        </w:rPr>
      </w:pPr>
      <w:r w:rsidRPr="001A0946">
        <w:rPr>
          <w:b/>
          <w:bCs/>
        </w:rPr>
        <w:t>Galvenie uzdevumi:</w:t>
      </w:r>
    </w:p>
    <w:p w:rsidR="005C03C1" w:rsidRPr="001A0946" w:rsidRDefault="005C03C1" w:rsidP="00307DBF">
      <w:pPr>
        <w:numPr>
          <w:ilvl w:val="0"/>
          <w:numId w:val="45"/>
        </w:numPr>
        <w:spacing w:line="360" w:lineRule="auto"/>
        <w:jc w:val="both"/>
        <w:rPr>
          <w:color w:val="000000"/>
        </w:rPr>
      </w:pPr>
      <w:r w:rsidRPr="001A0946">
        <w:rPr>
          <w:color w:val="000000"/>
        </w:rPr>
        <w:t>veicināt sevis apzināšanos, problēmas un to risināšanas iespējas;</w:t>
      </w:r>
    </w:p>
    <w:p w:rsidR="005C03C1" w:rsidRPr="001A0946" w:rsidRDefault="005C03C1" w:rsidP="00307DBF">
      <w:pPr>
        <w:numPr>
          <w:ilvl w:val="0"/>
          <w:numId w:val="45"/>
        </w:numPr>
        <w:spacing w:line="360" w:lineRule="auto"/>
        <w:jc w:val="both"/>
        <w:rPr>
          <w:color w:val="000000"/>
        </w:rPr>
      </w:pPr>
      <w:r w:rsidRPr="001A0946">
        <w:rPr>
          <w:color w:val="000000"/>
        </w:rPr>
        <w:t>pilnveidot sociālās kompetences un izpratni par veselīgu dzīvesveidu;</w:t>
      </w:r>
    </w:p>
    <w:p w:rsidR="005C03C1" w:rsidRPr="001A0946" w:rsidRDefault="005C03C1" w:rsidP="00307DBF">
      <w:pPr>
        <w:numPr>
          <w:ilvl w:val="0"/>
          <w:numId w:val="45"/>
        </w:numPr>
        <w:spacing w:line="360" w:lineRule="auto"/>
        <w:jc w:val="both"/>
        <w:rPr>
          <w:color w:val="000000"/>
        </w:rPr>
      </w:pPr>
      <w:r w:rsidRPr="001A0946">
        <w:rPr>
          <w:color w:val="000000"/>
        </w:rPr>
        <w:t>veicināt uzvedības izmaiņas un nostiprināt sociāli pieņemamu uzvedību;</w:t>
      </w:r>
    </w:p>
    <w:p w:rsidR="005C03C1" w:rsidRPr="001A0946" w:rsidRDefault="005C03C1" w:rsidP="00307DBF">
      <w:pPr>
        <w:numPr>
          <w:ilvl w:val="0"/>
          <w:numId w:val="45"/>
        </w:numPr>
        <w:spacing w:line="360" w:lineRule="auto"/>
        <w:jc w:val="both"/>
        <w:rPr>
          <w:color w:val="000000"/>
        </w:rPr>
      </w:pPr>
      <w:r w:rsidRPr="001A0946">
        <w:rPr>
          <w:color w:val="000000"/>
        </w:rPr>
        <w:t>attīstīt spēju atbildēt par savu darbību un tās rezultātiem;</w:t>
      </w:r>
    </w:p>
    <w:p w:rsidR="005C03C1" w:rsidRPr="001A0946" w:rsidRDefault="005C03C1" w:rsidP="00307DBF">
      <w:pPr>
        <w:numPr>
          <w:ilvl w:val="0"/>
          <w:numId w:val="45"/>
        </w:numPr>
        <w:spacing w:line="360" w:lineRule="auto"/>
        <w:jc w:val="both"/>
        <w:rPr>
          <w:color w:val="000000"/>
        </w:rPr>
      </w:pPr>
      <w:r w:rsidRPr="001A0946">
        <w:rPr>
          <w:color w:val="000000"/>
        </w:rPr>
        <w:t>sniegt iespēju bērniem un jauniešiem iepazīt un apgūt dažādu amatu iemaņas, praktiskās un radošās darbības pieredzi;</w:t>
      </w:r>
    </w:p>
    <w:p w:rsidR="005C03C1" w:rsidRPr="001A0946" w:rsidRDefault="005C03C1" w:rsidP="00307DBF">
      <w:pPr>
        <w:numPr>
          <w:ilvl w:val="0"/>
          <w:numId w:val="45"/>
        </w:numPr>
        <w:spacing w:line="360" w:lineRule="auto"/>
        <w:jc w:val="both"/>
        <w:rPr>
          <w:color w:val="000000"/>
        </w:rPr>
      </w:pPr>
      <w:r w:rsidRPr="001A0946">
        <w:rPr>
          <w:color w:val="000000"/>
        </w:rPr>
        <w:t>piedāvāt individuālas konsultācijas mācību programmas apguvei.</w:t>
      </w:r>
    </w:p>
    <w:p w:rsidR="005C03C1" w:rsidRPr="001A0946" w:rsidRDefault="005C03C1" w:rsidP="00307DBF">
      <w:pPr>
        <w:spacing w:line="360" w:lineRule="auto"/>
        <w:rPr>
          <w:b/>
          <w:bCs/>
          <w:color w:val="000000"/>
        </w:rPr>
      </w:pPr>
      <w:r>
        <w:rPr>
          <w:rFonts w:cs="Times New Roman"/>
          <w:b/>
          <w:bCs/>
          <w:color w:val="000000"/>
        </w:rPr>
        <w:br w:type="page"/>
      </w:r>
      <w:r w:rsidRPr="001A0946">
        <w:rPr>
          <w:b/>
          <w:bCs/>
          <w:color w:val="000000"/>
        </w:rPr>
        <w:t>Mērķgrupa:</w:t>
      </w:r>
    </w:p>
    <w:p w:rsidR="005C03C1" w:rsidRPr="001A0946" w:rsidRDefault="005C03C1" w:rsidP="00307DBF">
      <w:pPr>
        <w:autoSpaceDE w:val="0"/>
        <w:autoSpaceDN w:val="0"/>
        <w:adjustRightInd w:val="0"/>
        <w:spacing w:line="360" w:lineRule="auto"/>
        <w:ind w:firstLine="720"/>
        <w:jc w:val="both"/>
      </w:pPr>
      <w:r w:rsidRPr="001A0946">
        <w:t xml:space="preserve">Sociālās atstumtības riskam pakļautie bērni un jaunieši no 12-16 gadiem, kuru darbība </w:t>
      </w:r>
      <w:r w:rsidRPr="001A0946">
        <w:rPr>
          <w:i/>
          <w:iCs/>
        </w:rPr>
        <w:t>vai bezdarbība</w:t>
      </w:r>
      <w:r w:rsidRPr="001A0946">
        <w:t xml:space="preserve"> var novest pie prettiesiskas rīcības un</w:t>
      </w:r>
      <w:r>
        <w:t>:</w:t>
      </w:r>
    </w:p>
    <w:p w:rsidR="005C03C1" w:rsidRPr="001A0946" w:rsidRDefault="005C03C1" w:rsidP="00307DBF">
      <w:pPr>
        <w:numPr>
          <w:ilvl w:val="0"/>
          <w:numId w:val="46"/>
        </w:numPr>
        <w:autoSpaceDE w:val="0"/>
        <w:autoSpaceDN w:val="0"/>
        <w:adjustRightInd w:val="0"/>
        <w:spacing w:line="360" w:lineRule="auto"/>
        <w:jc w:val="both"/>
      </w:pPr>
      <w:r w:rsidRPr="001A0946">
        <w:t>kuriem ir novēroti uzvedības traucējumi;</w:t>
      </w:r>
    </w:p>
    <w:p w:rsidR="005C03C1" w:rsidRPr="001A0946" w:rsidRDefault="005C03C1" w:rsidP="00307DBF">
      <w:pPr>
        <w:numPr>
          <w:ilvl w:val="0"/>
          <w:numId w:val="46"/>
        </w:numPr>
        <w:autoSpaceDE w:val="0"/>
        <w:autoSpaceDN w:val="0"/>
        <w:adjustRightInd w:val="0"/>
        <w:spacing w:line="360" w:lineRule="auto"/>
        <w:jc w:val="both"/>
      </w:pPr>
      <w:r w:rsidRPr="001A0946">
        <w:t>kuriem ir vāji attīstītas pamatprasmes komunikācijā, problēmu risināšanā, attiecību veidošanā;</w:t>
      </w:r>
    </w:p>
    <w:p w:rsidR="005C03C1" w:rsidRPr="001A0946" w:rsidRDefault="005C03C1" w:rsidP="00307DBF">
      <w:pPr>
        <w:numPr>
          <w:ilvl w:val="0"/>
          <w:numId w:val="46"/>
        </w:numPr>
        <w:autoSpaceDE w:val="0"/>
        <w:autoSpaceDN w:val="0"/>
        <w:adjustRightInd w:val="0"/>
        <w:spacing w:line="360" w:lineRule="auto"/>
        <w:jc w:val="both"/>
      </w:pPr>
      <w:r w:rsidRPr="001A0946">
        <w:t>kuriem ir nepietiekama motivācija pamatizglītības iegūšanai.</w:t>
      </w:r>
    </w:p>
    <w:p w:rsidR="005C03C1" w:rsidRDefault="005C03C1" w:rsidP="00307DBF">
      <w:pPr>
        <w:autoSpaceDE w:val="0"/>
        <w:autoSpaceDN w:val="0"/>
        <w:adjustRightInd w:val="0"/>
        <w:spacing w:line="360" w:lineRule="auto"/>
        <w:jc w:val="both"/>
        <w:rPr>
          <w:rFonts w:cs="Times New Roman"/>
          <w:b/>
          <w:bCs/>
        </w:rPr>
      </w:pPr>
    </w:p>
    <w:p w:rsidR="005C03C1" w:rsidRPr="001A0946" w:rsidRDefault="005C03C1" w:rsidP="00307DBF">
      <w:pPr>
        <w:autoSpaceDE w:val="0"/>
        <w:autoSpaceDN w:val="0"/>
        <w:adjustRightInd w:val="0"/>
        <w:spacing w:line="360" w:lineRule="auto"/>
        <w:jc w:val="both"/>
        <w:rPr>
          <w:b/>
          <w:bCs/>
        </w:rPr>
      </w:pPr>
      <w:r w:rsidRPr="001A0946">
        <w:rPr>
          <w:b/>
          <w:bCs/>
        </w:rPr>
        <w:t>Programmas īstenošanas apraksts:</w:t>
      </w:r>
    </w:p>
    <w:p w:rsidR="005C03C1" w:rsidRPr="001A0946" w:rsidRDefault="005C03C1" w:rsidP="001A0946">
      <w:pPr>
        <w:autoSpaceDE w:val="0"/>
        <w:autoSpaceDN w:val="0"/>
        <w:adjustRightInd w:val="0"/>
        <w:ind w:left="425"/>
        <w:jc w:val="both"/>
      </w:pPr>
      <w:r w:rsidRPr="001A0946">
        <w:t>Programma ilgst 1 gadu (piem.</w:t>
      </w:r>
      <w:r>
        <w:t>,</w:t>
      </w:r>
      <w:r w:rsidRPr="001A0946">
        <w:t xml:space="preserve"> no septembra līdz augustam). </w:t>
      </w:r>
      <w:r w:rsidRPr="001A0946">
        <w:rPr>
          <w:u w:val="single"/>
        </w:rPr>
        <w:t>Sagatavošanas posms:</w:t>
      </w:r>
      <w:r w:rsidRPr="001A0946">
        <w:t xml:space="preserve"> dalībnieku apzināšana, motivēšana uzvedības korekcijai, atlase, vienošanās ar vecākiem, starpprofesionāļu komandas sanāksmes. Programmas </w:t>
      </w:r>
      <w:r w:rsidRPr="001A0946">
        <w:rPr>
          <w:u w:val="single"/>
        </w:rPr>
        <w:t>īstenošanas posms:</w:t>
      </w:r>
      <w:r w:rsidRPr="001A0946">
        <w:t xml:space="preserve"> dalībnieku iesaistīšana un  piedalīšanās individuālajā plānā iekļautajās aktivitātēs (skatīt ka</w:t>
      </w:r>
      <w:r>
        <w:t>lendāro plānu), starpprofesionāļ</w:t>
      </w:r>
      <w:r w:rsidRPr="001A0946">
        <w:t xml:space="preserve">u sanāksmes, programmas pārraudzība. Programmas </w:t>
      </w:r>
      <w:r w:rsidRPr="001A0946">
        <w:rPr>
          <w:u w:val="single"/>
        </w:rPr>
        <w:t xml:space="preserve">novērtēšanas posms: </w:t>
      </w:r>
      <w:r w:rsidRPr="001A0946">
        <w:t>programmas gaitas novērtēšana, attiecību uzturēšana, pārmaiņu atbalstīšana, starpprofesionāļu komandas sanāksmes.</w:t>
      </w:r>
    </w:p>
    <w:p w:rsidR="005C03C1" w:rsidRPr="001A0946" w:rsidRDefault="005C03C1" w:rsidP="001A0946">
      <w:pPr>
        <w:autoSpaceDE w:val="0"/>
        <w:autoSpaceDN w:val="0"/>
        <w:adjustRightInd w:val="0"/>
        <w:ind w:left="425"/>
        <w:jc w:val="both"/>
      </w:pPr>
      <w:r w:rsidRPr="001A0946">
        <w:t xml:space="preserve">Programma tiek īstenota Jaunatnes centrā vai Bērnu dienas centrā, sadarbībā ar citām pašvaldības un/vai nevalstiskajām jauniešu organizācijām. </w:t>
      </w:r>
    </w:p>
    <w:p w:rsidR="005C03C1" w:rsidRPr="001A0946" w:rsidRDefault="005C03C1" w:rsidP="00307DBF">
      <w:pPr>
        <w:spacing w:line="360" w:lineRule="auto"/>
        <w:jc w:val="both"/>
        <w:rPr>
          <w:rFonts w:cs="Times New Roman"/>
          <w:b/>
          <w:bCs/>
        </w:rPr>
      </w:pPr>
    </w:p>
    <w:p w:rsidR="005C03C1" w:rsidRPr="001A0946" w:rsidRDefault="005C03C1" w:rsidP="00307DBF">
      <w:pPr>
        <w:spacing w:line="360" w:lineRule="auto"/>
        <w:jc w:val="both"/>
        <w:rPr>
          <w:b/>
          <w:bCs/>
        </w:rPr>
      </w:pPr>
      <w:r w:rsidRPr="001A0946">
        <w:rPr>
          <w:b/>
          <w:bCs/>
        </w:rPr>
        <w:t>Programma ietver:</w:t>
      </w:r>
    </w:p>
    <w:p w:rsidR="005C03C1" w:rsidRPr="001A0946" w:rsidRDefault="005C03C1" w:rsidP="00307DBF">
      <w:pPr>
        <w:numPr>
          <w:ilvl w:val="0"/>
          <w:numId w:val="47"/>
        </w:numPr>
        <w:spacing w:line="360" w:lineRule="auto"/>
        <w:jc w:val="both"/>
      </w:pPr>
      <w:r w:rsidRPr="001A0946">
        <w:t>Individuālas pārrunas, konsultācijas;</w:t>
      </w:r>
    </w:p>
    <w:p w:rsidR="005C03C1" w:rsidRPr="001A0946" w:rsidRDefault="005C03C1" w:rsidP="00307DBF">
      <w:pPr>
        <w:numPr>
          <w:ilvl w:val="0"/>
          <w:numId w:val="47"/>
        </w:numPr>
        <w:spacing w:line="360" w:lineRule="auto"/>
        <w:jc w:val="both"/>
      </w:pPr>
      <w:r w:rsidRPr="001A0946">
        <w:t>Lietderīga brīvā laika pavadīšana;</w:t>
      </w:r>
    </w:p>
    <w:p w:rsidR="005C03C1" w:rsidRPr="001A0946" w:rsidRDefault="005C03C1" w:rsidP="00307DBF">
      <w:pPr>
        <w:numPr>
          <w:ilvl w:val="0"/>
          <w:numId w:val="47"/>
        </w:numPr>
        <w:spacing w:line="360" w:lineRule="auto"/>
        <w:jc w:val="both"/>
      </w:pPr>
      <w:r w:rsidRPr="001A0946">
        <w:t>Sociālo kompetenču pilnveidošana pozitīvi motivējošās grupu nodarbībās;</w:t>
      </w:r>
    </w:p>
    <w:p w:rsidR="005C03C1" w:rsidRPr="001A0946" w:rsidRDefault="005C03C1" w:rsidP="00307DBF">
      <w:pPr>
        <w:numPr>
          <w:ilvl w:val="0"/>
          <w:numId w:val="47"/>
        </w:numPr>
        <w:spacing w:line="360" w:lineRule="auto"/>
        <w:jc w:val="both"/>
      </w:pPr>
      <w:r w:rsidRPr="001A0946">
        <w:t>Mācību konsultācijas;</w:t>
      </w:r>
    </w:p>
    <w:p w:rsidR="005C03C1" w:rsidRPr="001A0946" w:rsidRDefault="005C03C1" w:rsidP="001A0946">
      <w:pPr>
        <w:spacing w:line="360" w:lineRule="auto"/>
        <w:jc w:val="both"/>
        <w:rPr>
          <w:color w:val="000000"/>
        </w:rPr>
      </w:pPr>
      <w:r w:rsidRPr="001A0946">
        <w:rPr>
          <w:color w:val="000000"/>
        </w:rPr>
        <w:t>Katrā programmas nodarbībā vai pasākumā ir viens dominējošais aspekts, taču, īstenojot programmu, noteicošie aspekti visās aktivitātēs, nodarbībās un pasākumos ir:</w:t>
      </w:r>
    </w:p>
    <w:p w:rsidR="005C03C1" w:rsidRPr="001A0946" w:rsidRDefault="005C03C1" w:rsidP="00307DBF">
      <w:pPr>
        <w:numPr>
          <w:ilvl w:val="0"/>
          <w:numId w:val="43"/>
        </w:numPr>
        <w:spacing w:line="360" w:lineRule="auto"/>
        <w:jc w:val="both"/>
        <w:rPr>
          <w:color w:val="000000"/>
        </w:rPr>
      </w:pPr>
      <w:r w:rsidRPr="001A0946">
        <w:rPr>
          <w:b/>
          <w:bCs/>
          <w:color w:val="000000"/>
        </w:rPr>
        <w:t>sociālais aspekts</w:t>
      </w:r>
      <w:r w:rsidRPr="001A0946">
        <w:rPr>
          <w:color w:val="000000"/>
        </w:rPr>
        <w:t xml:space="preserve"> (sadarbības pieredzes apguve, darbojoties komandā, saskaņojot dažādus viedokļus un vienojoties par kopējo viedokli, respektējot atšķirīgo cilvēkos);</w:t>
      </w:r>
    </w:p>
    <w:p w:rsidR="005C03C1" w:rsidRPr="001A0946" w:rsidRDefault="005C03C1" w:rsidP="00307DBF">
      <w:pPr>
        <w:numPr>
          <w:ilvl w:val="0"/>
          <w:numId w:val="43"/>
        </w:numPr>
        <w:spacing w:line="360" w:lineRule="auto"/>
        <w:jc w:val="both"/>
        <w:rPr>
          <w:color w:val="000000"/>
        </w:rPr>
      </w:pPr>
      <w:r w:rsidRPr="001A0946">
        <w:rPr>
          <w:b/>
          <w:bCs/>
          <w:color w:val="000000"/>
        </w:rPr>
        <w:t>vērtējošais aspekts</w:t>
      </w:r>
      <w:r w:rsidRPr="001A0946">
        <w:rPr>
          <w:color w:val="000000"/>
        </w:rPr>
        <w:t xml:space="preserve"> (vērtējošās darbības pieredzes apguve, mācoties saskatīt, pārdzīvot un vairot skaisto, vērtējot notiekošo un izdarot morālo izvēli);</w:t>
      </w:r>
    </w:p>
    <w:p w:rsidR="005C03C1" w:rsidRPr="001A0946" w:rsidRDefault="005C03C1" w:rsidP="00307DBF">
      <w:pPr>
        <w:numPr>
          <w:ilvl w:val="0"/>
          <w:numId w:val="43"/>
        </w:numPr>
        <w:spacing w:line="360" w:lineRule="auto"/>
        <w:jc w:val="both"/>
        <w:rPr>
          <w:color w:val="000000"/>
        </w:rPr>
      </w:pPr>
      <w:r w:rsidRPr="001A0946">
        <w:rPr>
          <w:b/>
          <w:bCs/>
          <w:color w:val="000000"/>
        </w:rPr>
        <w:t>pašizpausmes un radošais aspekts</w:t>
      </w:r>
      <w:r w:rsidRPr="001A0946">
        <w:rPr>
          <w:color w:val="000000"/>
        </w:rPr>
        <w:t xml:space="preserve"> (radošo spēju izpausme un attīstība praktisku problēmu risinājumos, pasaules, citu cilvēku un sevis izpētē; atjautības, iztēles attīstība; emocionālā pašizpausme, ideju ģenerēšana, mākslinieciskā jaunrade, fiziskā pašizpausme - deja, sports).</w:t>
      </w:r>
    </w:p>
    <w:p w:rsidR="005C03C1" w:rsidRPr="001A0946" w:rsidRDefault="005C03C1" w:rsidP="00307DBF">
      <w:pPr>
        <w:spacing w:line="360" w:lineRule="auto"/>
        <w:ind w:left="1080"/>
        <w:jc w:val="both"/>
        <w:rPr>
          <w:rFonts w:cs="Times New Roman"/>
          <w:color w:val="000000"/>
        </w:rPr>
      </w:pPr>
    </w:p>
    <w:p w:rsidR="005C03C1" w:rsidRPr="001A0946" w:rsidRDefault="005C03C1" w:rsidP="00307DBF">
      <w:pPr>
        <w:rPr>
          <w:b/>
          <w:bCs/>
        </w:rPr>
      </w:pPr>
      <w:r w:rsidRPr="001A0946">
        <w:rPr>
          <w:b/>
          <w:bCs/>
        </w:rPr>
        <w:t>Programmas apguves plānotie rezultāti:</w:t>
      </w:r>
    </w:p>
    <w:p w:rsidR="005C03C1" w:rsidRPr="001A0946" w:rsidRDefault="005C03C1" w:rsidP="00307DBF">
      <w:pPr>
        <w:numPr>
          <w:ilvl w:val="0"/>
          <w:numId w:val="44"/>
        </w:numPr>
        <w:spacing w:after="200"/>
        <w:ind w:left="1077" w:hanging="357"/>
      </w:pPr>
      <w:r w:rsidRPr="001A0946">
        <w:t>nodrošināta pamatizglītības ieguve;</w:t>
      </w:r>
    </w:p>
    <w:p w:rsidR="005C03C1" w:rsidRPr="001A0946" w:rsidRDefault="005C03C1" w:rsidP="00307DBF">
      <w:pPr>
        <w:numPr>
          <w:ilvl w:val="0"/>
          <w:numId w:val="44"/>
        </w:numPr>
        <w:spacing w:after="200"/>
        <w:ind w:left="1077" w:hanging="357"/>
      </w:pPr>
      <w:r w:rsidRPr="001A0946">
        <w:t>samazināta vai novērsta nepilngadīgā sociālās uzvedības vai vērtīborientācijas novirze;</w:t>
      </w:r>
    </w:p>
    <w:p w:rsidR="005C03C1" w:rsidRPr="001A0946" w:rsidRDefault="005C03C1" w:rsidP="00307DBF">
      <w:pPr>
        <w:numPr>
          <w:ilvl w:val="0"/>
          <w:numId w:val="44"/>
        </w:numPr>
        <w:spacing w:after="200"/>
        <w:ind w:left="1077" w:hanging="357"/>
      </w:pPr>
      <w:r w:rsidRPr="001A0946">
        <w:t>iegūta praktiskās un radošās darbības pieredze.</w:t>
      </w:r>
    </w:p>
    <w:p w:rsidR="005C03C1" w:rsidRPr="001A0946" w:rsidRDefault="005C03C1" w:rsidP="00307DBF">
      <w:pPr>
        <w:rPr>
          <w:b/>
          <w:bCs/>
        </w:rPr>
      </w:pPr>
      <w:r w:rsidRPr="001A0946">
        <w:rPr>
          <w:b/>
          <w:bCs/>
        </w:rPr>
        <w:t>Programmas īstenošanai nepieciešamie resursi:</w:t>
      </w:r>
    </w:p>
    <w:p w:rsidR="005C03C1" w:rsidRPr="001A0946" w:rsidRDefault="005C03C1" w:rsidP="006A1410">
      <w:r w:rsidRPr="001A0946">
        <w:t>Darba samaksa nodarbību vadītājiem, psihologam, finansējums pārgājienu, ekskursiju,  nometņu u.c. aktivitāšu organizēšanai, nodarbību telpa, dators, projektors, kancelejas preces u.c. nodarbībām nepieciešamie materiāli.</w:t>
      </w:r>
    </w:p>
    <w:p w:rsidR="005C03C1" w:rsidRDefault="005C03C1" w:rsidP="00307DBF">
      <w:pPr>
        <w:spacing w:line="360" w:lineRule="auto"/>
        <w:rPr>
          <w:rFonts w:cs="Times New Roman"/>
          <w:b/>
          <w:bCs/>
          <w:color w:val="000000"/>
        </w:rPr>
      </w:pPr>
    </w:p>
    <w:p w:rsidR="005C03C1" w:rsidRPr="001A0946" w:rsidRDefault="005C03C1" w:rsidP="00307DBF">
      <w:pPr>
        <w:spacing w:line="360" w:lineRule="auto"/>
        <w:rPr>
          <w:b/>
          <w:bCs/>
          <w:color w:val="000000"/>
        </w:rPr>
      </w:pPr>
      <w:r w:rsidRPr="001A0946">
        <w:rPr>
          <w:b/>
          <w:bCs/>
          <w:color w:val="000000"/>
        </w:rPr>
        <w:t>Programmas īstenošanas plāns:</w:t>
      </w:r>
    </w:p>
    <w:p w:rsidR="005C03C1" w:rsidRPr="001A0946" w:rsidRDefault="005C03C1" w:rsidP="001A0946">
      <w:pPr>
        <w:jc w:val="both"/>
        <w:rPr>
          <w:color w:val="000000"/>
        </w:rPr>
      </w:pPr>
      <w:r w:rsidRPr="001A0946">
        <w:rPr>
          <w:color w:val="000000"/>
        </w:rPr>
        <w:t>Programmas norises plānošanā un īstenošanā svarīgi ņemt vērā bērnu un jauniešu  vajadzības, kā arī, konkrētās pašvaldības rīcībā esošos resursus, Jaunatnes centra vai Dienas centra rīcībā esošos resursus.</w:t>
      </w:r>
    </w:p>
    <w:p w:rsidR="005C03C1" w:rsidRPr="001A0946" w:rsidRDefault="005C03C1" w:rsidP="00307DBF">
      <w:pPr>
        <w:numPr>
          <w:ilvl w:val="0"/>
          <w:numId w:val="48"/>
        </w:numPr>
        <w:spacing w:after="200" w:line="360" w:lineRule="auto"/>
        <w:jc w:val="both"/>
        <w:rPr>
          <w:color w:val="000000"/>
        </w:rPr>
      </w:pPr>
      <w:r w:rsidRPr="001A0946">
        <w:rPr>
          <w:color w:val="000000"/>
        </w:rPr>
        <w:t xml:space="preserve"> Programmas sākumu un beigas nosaka programmas vadītājs;</w:t>
      </w:r>
    </w:p>
    <w:p w:rsidR="005C03C1" w:rsidRPr="001A0946" w:rsidRDefault="005C03C1" w:rsidP="00307DBF">
      <w:pPr>
        <w:numPr>
          <w:ilvl w:val="0"/>
          <w:numId w:val="48"/>
        </w:numPr>
        <w:spacing w:after="200" w:line="360" w:lineRule="auto"/>
        <w:jc w:val="both"/>
        <w:rPr>
          <w:color w:val="000000"/>
        </w:rPr>
      </w:pPr>
      <w:r w:rsidRPr="001A0946">
        <w:rPr>
          <w:color w:val="000000"/>
        </w:rPr>
        <w:t>Darba organizācijas pamatforma ir bērnu un jauniešu grupas nodarbība un individuāla konsultācija. Bērnu un jauniešu izglītošanas formas un metodes ir atbilstošas bērnu vecumam, psiholoģiskajām īpatnībām un attīstības līmenim;</w:t>
      </w:r>
    </w:p>
    <w:p w:rsidR="005C03C1" w:rsidRPr="001A0946" w:rsidRDefault="005C03C1" w:rsidP="001A0946">
      <w:pPr>
        <w:spacing w:line="360" w:lineRule="auto"/>
        <w:jc w:val="both"/>
        <w:rPr>
          <w:color w:val="000000"/>
        </w:rPr>
      </w:pPr>
      <w:r w:rsidRPr="001A0946">
        <w:rPr>
          <w:color w:val="000000"/>
        </w:rPr>
        <w:t>Papildnosacījumi un paskaidrojumi nodarbību un individuālo konsultāciju plāna izveidei:</w:t>
      </w:r>
    </w:p>
    <w:p w:rsidR="005C03C1" w:rsidRPr="001A0946" w:rsidRDefault="005C03C1" w:rsidP="00307DBF">
      <w:pPr>
        <w:numPr>
          <w:ilvl w:val="0"/>
          <w:numId w:val="49"/>
        </w:numPr>
        <w:spacing w:after="200" w:line="360" w:lineRule="auto"/>
        <w:jc w:val="both"/>
        <w:rPr>
          <w:color w:val="000000"/>
        </w:rPr>
      </w:pPr>
      <w:r w:rsidRPr="001A0946">
        <w:rPr>
          <w:color w:val="000000"/>
        </w:rPr>
        <w:t>bērniem un pusaudžiem jāparedz aptuveni 30 minūtes dienā mājasdarbu izpildei un mācību konsultācijām;</w:t>
      </w:r>
    </w:p>
    <w:p w:rsidR="005C03C1" w:rsidRPr="001A0946" w:rsidRDefault="005C03C1" w:rsidP="00307DBF">
      <w:pPr>
        <w:numPr>
          <w:ilvl w:val="0"/>
          <w:numId w:val="49"/>
        </w:numPr>
        <w:spacing w:after="200" w:line="360" w:lineRule="auto"/>
        <w:jc w:val="both"/>
        <w:rPr>
          <w:color w:val="000000"/>
        </w:rPr>
      </w:pPr>
      <w:r w:rsidRPr="001A0946">
        <w:rPr>
          <w:color w:val="000000"/>
        </w:rPr>
        <w:t xml:space="preserve">programmas sastādītājs un vadītājs var izvēlēties šajā programmā nenosauktu zināšanu, prasmju vai iemaņu apgūšanu atbilstoši bērnu un jauniešu vajadzībām, iestādes specifikai un iespējām; </w:t>
      </w:r>
    </w:p>
    <w:p w:rsidR="005C03C1" w:rsidRPr="001A0946" w:rsidRDefault="005C03C1" w:rsidP="00307DBF">
      <w:pPr>
        <w:numPr>
          <w:ilvl w:val="0"/>
          <w:numId w:val="49"/>
        </w:numPr>
        <w:spacing w:after="200" w:line="360" w:lineRule="auto"/>
        <w:jc w:val="both"/>
        <w:rPr>
          <w:color w:val="000000"/>
        </w:rPr>
      </w:pPr>
      <w:r w:rsidRPr="001A0946">
        <w:rPr>
          <w:color w:val="000000"/>
        </w:rPr>
        <w:t>jaunākajā un pusaudžu vecumā vēlams grupu nodarbībās veltīt vairāk laika pozitīvu attieksmju veidošanai pret ģimeni,  skolu un sabiedrību, fizioloģijai, veselības mācībai un personīgai higiēnai, bet jauniešiem – savstarpējām attiecībām un  ģimenes zinībām;</w:t>
      </w:r>
    </w:p>
    <w:p w:rsidR="005C03C1" w:rsidRPr="001A0946" w:rsidRDefault="005C03C1" w:rsidP="00307DBF">
      <w:pPr>
        <w:numPr>
          <w:ilvl w:val="0"/>
          <w:numId w:val="49"/>
        </w:numPr>
        <w:spacing w:after="200" w:line="360" w:lineRule="auto"/>
        <w:jc w:val="both"/>
        <w:rPr>
          <w:color w:val="000000"/>
        </w:rPr>
      </w:pPr>
      <w:r w:rsidRPr="001A0946">
        <w:rPr>
          <w:color w:val="000000"/>
        </w:rPr>
        <w:t>ētiku (kristīgo vai laicīgo) grupu nodarbībās var iekļaut, ja grupas vadītājs ir tam sagatavots un ir pieejams atbilstošs materiālais nodrošinājums;</w:t>
      </w:r>
    </w:p>
    <w:p w:rsidR="005C03C1" w:rsidRPr="001A0946" w:rsidRDefault="005C03C1" w:rsidP="00307DBF">
      <w:pPr>
        <w:numPr>
          <w:ilvl w:val="0"/>
          <w:numId w:val="49"/>
        </w:numPr>
        <w:spacing w:after="200" w:line="360" w:lineRule="auto"/>
        <w:jc w:val="both"/>
        <w:rPr>
          <w:rFonts w:cs="Times New Roman"/>
          <w:color w:val="000000"/>
        </w:rPr>
      </w:pPr>
      <w:r w:rsidRPr="001A0946">
        <w:t xml:space="preserve">kalendārajā plānā būtu ieteicams iekļaut Latvijā </w:t>
      </w:r>
      <w:r>
        <w:t>svinamas vai atzīmējamas svētku</w:t>
      </w:r>
      <w:r w:rsidRPr="001A0946">
        <w:t xml:space="preserve"> dienas, par tām sniedzot bērniem saprotamu informāciju un reālu piedalīšanās pieredzi ( piem.</w:t>
      </w:r>
      <w:r>
        <w:t>,</w:t>
      </w:r>
      <w:r w:rsidRPr="001A0946">
        <w:t xml:space="preserve"> Lāčplēša dienai veltīts lāpu gājiens).</w:t>
      </w:r>
    </w:p>
    <w:p w:rsidR="005C03C1" w:rsidRPr="001A0946" w:rsidRDefault="005C03C1" w:rsidP="00307DBF">
      <w:pPr>
        <w:pStyle w:val="NormalWeb"/>
        <w:spacing w:line="360" w:lineRule="auto"/>
        <w:rPr>
          <w:rStyle w:val="Strong"/>
          <w:rFonts w:ascii="Dutch TL" w:hAnsi="Dutch TL" w:cs="Dutch TL"/>
        </w:rPr>
      </w:pPr>
      <w:r w:rsidRPr="001A0946">
        <w:rPr>
          <w:rStyle w:val="Strong"/>
          <w:rFonts w:ascii="Dutch TL" w:hAnsi="Dutch TL" w:cs="Dutch TL"/>
        </w:rPr>
        <w:t>Programmas īstenošanas kalendārais plāns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1928"/>
        <w:gridCol w:w="683"/>
        <w:gridCol w:w="583"/>
        <w:gridCol w:w="628"/>
        <w:gridCol w:w="628"/>
        <w:gridCol w:w="695"/>
        <w:gridCol w:w="617"/>
        <w:gridCol w:w="716"/>
        <w:gridCol w:w="583"/>
        <w:gridCol w:w="683"/>
        <w:gridCol w:w="595"/>
        <w:gridCol w:w="528"/>
        <w:gridCol w:w="597"/>
      </w:tblGrid>
      <w:tr w:rsidR="005C03C1" w:rsidRPr="00040FEC">
        <w:tc>
          <w:tcPr>
            <w:tcW w:w="1928" w:type="dxa"/>
          </w:tcPr>
          <w:p w:rsidR="005C03C1" w:rsidRPr="00040FEC" w:rsidRDefault="005C03C1" w:rsidP="00307DBF">
            <w:pPr>
              <w:spacing w:before="100" w:beforeAutospacing="1" w:after="100" w:afterAutospacing="1"/>
              <w:ind w:left="567"/>
              <w:rPr>
                <w:rFonts w:cs="Times New Roman"/>
                <w:sz w:val="18"/>
                <w:szCs w:val="18"/>
              </w:rPr>
            </w:pPr>
          </w:p>
        </w:tc>
        <w:tc>
          <w:tcPr>
            <w:tcW w:w="683" w:type="dxa"/>
            <w:vAlign w:val="bottom"/>
          </w:tcPr>
          <w:p w:rsidR="005C03C1" w:rsidRPr="00040FEC" w:rsidRDefault="005C03C1" w:rsidP="00307DBF">
            <w:pPr>
              <w:spacing w:before="100" w:beforeAutospacing="1" w:after="100" w:afterAutospacing="1"/>
              <w:rPr>
                <w:sz w:val="18"/>
                <w:szCs w:val="18"/>
              </w:rPr>
            </w:pPr>
            <w:r w:rsidRPr="00040FEC">
              <w:rPr>
                <w:sz w:val="18"/>
                <w:szCs w:val="18"/>
              </w:rPr>
              <w:t>Sept.</w:t>
            </w:r>
          </w:p>
        </w:tc>
        <w:tc>
          <w:tcPr>
            <w:tcW w:w="583" w:type="dxa"/>
            <w:vAlign w:val="bottom"/>
          </w:tcPr>
          <w:p w:rsidR="005C03C1" w:rsidRPr="00040FEC" w:rsidRDefault="005C03C1" w:rsidP="00307DBF">
            <w:pPr>
              <w:spacing w:before="100" w:beforeAutospacing="1" w:after="100" w:afterAutospacing="1"/>
              <w:rPr>
                <w:sz w:val="18"/>
                <w:szCs w:val="18"/>
              </w:rPr>
            </w:pPr>
            <w:r w:rsidRPr="00040FEC">
              <w:rPr>
                <w:sz w:val="18"/>
                <w:szCs w:val="18"/>
              </w:rPr>
              <w:t>Okt.</w:t>
            </w:r>
          </w:p>
        </w:tc>
        <w:tc>
          <w:tcPr>
            <w:tcW w:w="628" w:type="dxa"/>
            <w:vAlign w:val="bottom"/>
          </w:tcPr>
          <w:p w:rsidR="005C03C1" w:rsidRPr="00040FEC" w:rsidRDefault="005C03C1" w:rsidP="00307DBF">
            <w:pPr>
              <w:spacing w:before="100" w:beforeAutospacing="1" w:after="100" w:afterAutospacing="1"/>
              <w:rPr>
                <w:sz w:val="18"/>
                <w:szCs w:val="18"/>
              </w:rPr>
            </w:pPr>
            <w:r w:rsidRPr="00040FEC">
              <w:rPr>
                <w:sz w:val="18"/>
                <w:szCs w:val="18"/>
              </w:rPr>
              <w:t>Nov.</w:t>
            </w:r>
          </w:p>
        </w:tc>
        <w:tc>
          <w:tcPr>
            <w:tcW w:w="628" w:type="dxa"/>
            <w:vAlign w:val="bottom"/>
          </w:tcPr>
          <w:p w:rsidR="005C03C1" w:rsidRPr="00040FEC" w:rsidRDefault="005C03C1" w:rsidP="00307DBF">
            <w:pPr>
              <w:spacing w:before="100" w:beforeAutospacing="1" w:after="100" w:afterAutospacing="1"/>
              <w:rPr>
                <w:sz w:val="18"/>
                <w:szCs w:val="18"/>
              </w:rPr>
            </w:pPr>
            <w:r w:rsidRPr="00040FEC">
              <w:rPr>
                <w:sz w:val="18"/>
                <w:szCs w:val="18"/>
              </w:rPr>
              <w:t>Dec.</w:t>
            </w:r>
          </w:p>
        </w:tc>
        <w:tc>
          <w:tcPr>
            <w:tcW w:w="695" w:type="dxa"/>
            <w:vAlign w:val="bottom"/>
          </w:tcPr>
          <w:p w:rsidR="005C03C1" w:rsidRPr="00040FEC" w:rsidRDefault="005C03C1" w:rsidP="00307DBF">
            <w:pPr>
              <w:spacing w:before="100" w:beforeAutospacing="1" w:after="100" w:afterAutospacing="1"/>
              <w:rPr>
                <w:sz w:val="18"/>
                <w:szCs w:val="18"/>
              </w:rPr>
            </w:pPr>
            <w:r w:rsidRPr="00040FEC">
              <w:rPr>
                <w:sz w:val="18"/>
                <w:szCs w:val="18"/>
              </w:rPr>
              <w:t>Janv.</w:t>
            </w:r>
          </w:p>
        </w:tc>
        <w:tc>
          <w:tcPr>
            <w:tcW w:w="617" w:type="dxa"/>
            <w:vAlign w:val="bottom"/>
          </w:tcPr>
          <w:p w:rsidR="005C03C1" w:rsidRPr="00040FEC" w:rsidRDefault="005C03C1" w:rsidP="00307DBF">
            <w:pPr>
              <w:spacing w:before="100" w:beforeAutospacing="1" w:after="100" w:afterAutospacing="1"/>
              <w:rPr>
                <w:sz w:val="18"/>
                <w:szCs w:val="18"/>
              </w:rPr>
            </w:pPr>
            <w:r w:rsidRPr="00040FEC">
              <w:rPr>
                <w:sz w:val="18"/>
                <w:szCs w:val="18"/>
              </w:rPr>
              <w:t>Feb.</w:t>
            </w:r>
          </w:p>
        </w:tc>
        <w:tc>
          <w:tcPr>
            <w:tcW w:w="716" w:type="dxa"/>
            <w:vAlign w:val="bottom"/>
          </w:tcPr>
          <w:p w:rsidR="005C03C1" w:rsidRPr="00040FEC" w:rsidRDefault="005C03C1" w:rsidP="00307DBF">
            <w:pPr>
              <w:spacing w:before="100" w:beforeAutospacing="1" w:after="100" w:afterAutospacing="1"/>
              <w:rPr>
                <w:sz w:val="18"/>
                <w:szCs w:val="18"/>
              </w:rPr>
            </w:pPr>
            <w:r w:rsidRPr="00040FEC">
              <w:rPr>
                <w:sz w:val="18"/>
                <w:szCs w:val="18"/>
              </w:rPr>
              <w:t>Marts</w:t>
            </w:r>
          </w:p>
        </w:tc>
        <w:tc>
          <w:tcPr>
            <w:tcW w:w="583" w:type="dxa"/>
            <w:vAlign w:val="bottom"/>
          </w:tcPr>
          <w:p w:rsidR="005C03C1" w:rsidRPr="00040FEC" w:rsidRDefault="005C03C1" w:rsidP="00307DBF">
            <w:pPr>
              <w:spacing w:before="100" w:beforeAutospacing="1" w:after="100" w:afterAutospacing="1"/>
              <w:rPr>
                <w:sz w:val="18"/>
                <w:szCs w:val="18"/>
              </w:rPr>
            </w:pPr>
            <w:r w:rsidRPr="00040FEC">
              <w:rPr>
                <w:sz w:val="18"/>
                <w:szCs w:val="18"/>
              </w:rPr>
              <w:t>Apr.</w:t>
            </w:r>
          </w:p>
        </w:tc>
        <w:tc>
          <w:tcPr>
            <w:tcW w:w="683" w:type="dxa"/>
            <w:vAlign w:val="bottom"/>
          </w:tcPr>
          <w:p w:rsidR="005C03C1" w:rsidRPr="00040FEC" w:rsidRDefault="005C03C1" w:rsidP="00307DBF">
            <w:pPr>
              <w:spacing w:before="100" w:beforeAutospacing="1" w:after="100" w:afterAutospacing="1"/>
              <w:rPr>
                <w:sz w:val="18"/>
                <w:szCs w:val="18"/>
              </w:rPr>
            </w:pPr>
            <w:r w:rsidRPr="00040FEC">
              <w:rPr>
                <w:sz w:val="18"/>
                <w:szCs w:val="18"/>
              </w:rPr>
              <w:t>Maijs</w:t>
            </w:r>
          </w:p>
        </w:tc>
        <w:tc>
          <w:tcPr>
            <w:tcW w:w="595" w:type="dxa"/>
            <w:vAlign w:val="bottom"/>
          </w:tcPr>
          <w:p w:rsidR="005C03C1" w:rsidRPr="00040FEC" w:rsidRDefault="005C03C1" w:rsidP="00307DBF">
            <w:pPr>
              <w:spacing w:before="100" w:beforeAutospacing="1" w:after="100" w:afterAutospacing="1"/>
              <w:rPr>
                <w:sz w:val="18"/>
                <w:szCs w:val="18"/>
              </w:rPr>
            </w:pPr>
            <w:r w:rsidRPr="00040FEC">
              <w:rPr>
                <w:sz w:val="18"/>
                <w:szCs w:val="18"/>
              </w:rPr>
              <w:t>Jūn.</w:t>
            </w:r>
          </w:p>
        </w:tc>
        <w:tc>
          <w:tcPr>
            <w:tcW w:w="528" w:type="dxa"/>
            <w:vAlign w:val="bottom"/>
          </w:tcPr>
          <w:p w:rsidR="005C03C1" w:rsidRPr="00040FEC" w:rsidRDefault="005C03C1" w:rsidP="00307DBF">
            <w:pPr>
              <w:spacing w:before="100" w:beforeAutospacing="1" w:after="100" w:afterAutospacing="1"/>
              <w:rPr>
                <w:sz w:val="18"/>
                <w:szCs w:val="18"/>
              </w:rPr>
            </w:pPr>
            <w:r w:rsidRPr="00040FEC">
              <w:rPr>
                <w:sz w:val="18"/>
                <w:szCs w:val="18"/>
              </w:rPr>
              <w:t>Jūl.</w:t>
            </w:r>
          </w:p>
        </w:tc>
        <w:tc>
          <w:tcPr>
            <w:tcW w:w="597" w:type="dxa"/>
            <w:vAlign w:val="bottom"/>
          </w:tcPr>
          <w:p w:rsidR="005C03C1" w:rsidRPr="00040FEC" w:rsidRDefault="005C03C1" w:rsidP="00307DBF">
            <w:pPr>
              <w:spacing w:before="100" w:beforeAutospacing="1" w:after="100" w:afterAutospacing="1"/>
              <w:rPr>
                <w:sz w:val="18"/>
                <w:szCs w:val="18"/>
              </w:rPr>
            </w:pPr>
            <w:r w:rsidRPr="00040FEC">
              <w:rPr>
                <w:sz w:val="18"/>
                <w:szCs w:val="18"/>
              </w:rPr>
              <w:t>Aug.</w:t>
            </w:r>
          </w:p>
        </w:tc>
      </w:tr>
      <w:tr w:rsidR="005C03C1" w:rsidRPr="00040FEC">
        <w:tc>
          <w:tcPr>
            <w:tcW w:w="9464" w:type="dxa"/>
            <w:gridSpan w:val="13"/>
            <w:vAlign w:val="bottom"/>
          </w:tcPr>
          <w:p w:rsidR="005C03C1" w:rsidRPr="00040FEC" w:rsidRDefault="005C03C1" w:rsidP="00307DBF">
            <w:pPr>
              <w:spacing w:before="100" w:beforeAutospacing="1" w:after="100" w:afterAutospacing="1"/>
              <w:rPr>
                <w:rFonts w:cs="Times New Roman"/>
                <w:sz w:val="18"/>
                <w:szCs w:val="18"/>
              </w:rPr>
            </w:pPr>
            <w:r w:rsidRPr="00040FEC">
              <w:rPr>
                <w:b/>
                <w:bCs/>
                <w:sz w:val="18"/>
                <w:szCs w:val="18"/>
              </w:rPr>
              <w:t>Emocionālā, garīgā, fiziskā stresa mazināšana</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Ielu vingrošana</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Futbols</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Frīsbijs</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Ielu basketbols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17"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716"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Mūsdienu dejas, breiks</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rFonts w:cs="Times New Roman"/>
                <w:sz w:val="18"/>
                <w:szCs w:val="18"/>
              </w:rPr>
              <w:t> </w:t>
            </w: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Volejbols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rFonts w:cs="Times New Roman"/>
                <w:sz w:val="18"/>
                <w:szCs w:val="18"/>
              </w:rPr>
              <w:t> </w:t>
            </w: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p>
        </w:tc>
        <w:tc>
          <w:tcPr>
            <w:tcW w:w="528" w:type="dxa"/>
            <w:vAlign w:val="bottom"/>
          </w:tcPr>
          <w:p w:rsidR="005C03C1" w:rsidRPr="00040FEC" w:rsidRDefault="005C03C1" w:rsidP="00307DBF">
            <w:pPr>
              <w:spacing w:before="100" w:beforeAutospacing="1" w:after="100" w:afterAutospacing="1"/>
              <w:jc w:val="center"/>
              <w:rPr>
                <w:sz w:val="18"/>
                <w:szCs w:val="18"/>
              </w:rPr>
            </w:pPr>
          </w:p>
        </w:tc>
        <w:tc>
          <w:tcPr>
            <w:tcW w:w="597" w:type="dxa"/>
            <w:vAlign w:val="bottom"/>
          </w:tcPr>
          <w:p w:rsidR="005C03C1" w:rsidRPr="00040FEC" w:rsidRDefault="005C03C1" w:rsidP="00307DBF">
            <w:pPr>
              <w:spacing w:before="100" w:beforeAutospacing="1" w:after="100" w:afterAutospacing="1"/>
              <w:jc w:val="center"/>
              <w:rPr>
                <w:sz w:val="18"/>
                <w:szCs w:val="18"/>
              </w:rPr>
            </w:pP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Pludmales volejbols</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28" w:type="dxa"/>
            <w:vAlign w:val="bottom"/>
          </w:tcPr>
          <w:p w:rsidR="005C03C1" w:rsidRPr="00040FEC" w:rsidRDefault="005C03C1" w:rsidP="00307DBF">
            <w:pPr>
              <w:spacing w:before="100" w:beforeAutospacing="1" w:after="100" w:afterAutospacing="1"/>
              <w:jc w:val="center"/>
              <w:rPr>
                <w:sz w:val="18"/>
                <w:szCs w:val="18"/>
              </w:rPr>
            </w:pPr>
          </w:p>
        </w:tc>
        <w:tc>
          <w:tcPr>
            <w:tcW w:w="628" w:type="dxa"/>
            <w:vAlign w:val="bottom"/>
          </w:tcPr>
          <w:p w:rsidR="005C03C1" w:rsidRPr="00040FEC" w:rsidRDefault="005C03C1" w:rsidP="00307DBF">
            <w:pPr>
              <w:spacing w:before="100" w:beforeAutospacing="1" w:after="100" w:afterAutospacing="1"/>
              <w:jc w:val="center"/>
              <w:rPr>
                <w:sz w:val="18"/>
                <w:szCs w:val="18"/>
              </w:rPr>
            </w:pPr>
          </w:p>
        </w:tc>
        <w:tc>
          <w:tcPr>
            <w:tcW w:w="695" w:type="dxa"/>
            <w:vAlign w:val="bottom"/>
          </w:tcPr>
          <w:p w:rsidR="005C03C1" w:rsidRPr="00040FEC" w:rsidRDefault="005C03C1" w:rsidP="00307DBF">
            <w:pPr>
              <w:spacing w:before="100" w:beforeAutospacing="1" w:after="100" w:afterAutospacing="1"/>
              <w:jc w:val="center"/>
              <w:rPr>
                <w:sz w:val="18"/>
                <w:szCs w:val="18"/>
              </w:rPr>
            </w:pPr>
          </w:p>
        </w:tc>
        <w:tc>
          <w:tcPr>
            <w:tcW w:w="617" w:type="dxa"/>
            <w:vAlign w:val="bottom"/>
          </w:tcPr>
          <w:p w:rsidR="005C03C1" w:rsidRPr="00040FEC" w:rsidRDefault="005C03C1" w:rsidP="00307DBF">
            <w:pPr>
              <w:spacing w:before="100" w:beforeAutospacing="1" w:after="100" w:afterAutospacing="1"/>
              <w:jc w:val="center"/>
              <w:rPr>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Rokdarbi</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 xml:space="preserve">Slēpošanas un </w:t>
            </w:r>
            <w:r w:rsidRPr="00040FEC">
              <w:rPr>
                <w:i/>
                <w:iCs/>
                <w:sz w:val="18"/>
                <w:szCs w:val="18"/>
              </w:rPr>
              <w:t>snovošanas</w:t>
            </w:r>
            <w:r w:rsidRPr="00040FEC">
              <w:rPr>
                <w:sz w:val="18"/>
                <w:szCs w:val="18"/>
              </w:rPr>
              <w:t xml:space="preserve"> apmācība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Teātra sports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rFonts w:cs="Times New Roman"/>
                <w:sz w:val="18"/>
                <w:szCs w:val="18"/>
              </w:rPr>
              <w:t> </w:t>
            </w: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Ģitāras spēles apmācība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rFonts w:cs="Times New Roman"/>
                <w:sz w:val="18"/>
                <w:szCs w:val="18"/>
              </w:rPr>
              <w:t> </w:t>
            </w: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Keramika</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rFonts w:cs="Times New Roman"/>
                <w:sz w:val="18"/>
                <w:szCs w:val="18"/>
              </w:rPr>
              <w:t> </w:t>
            </w: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17" w:type="dxa"/>
            <w:vAlign w:val="bottom"/>
          </w:tcPr>
          <w:p w:rsidR="005C03C1" w:rsidRPr="00040FEC" w:rsidRDefault="005C03C1" w:rsidP="00307DBF">
            <w:pPr>
              <w:spacing w:before="100" w:beforeAutospacing="1" w:after="100" w:afterAutospacing="1"/>
              <w:jc w:val="center"/>
              <w:rPr>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rFonts w:cs="Times New Roman"/>
                <w:sz w:val="18"/>
                <w:szCs w:val="18"/>
              </w:rPr>
            </w:pPr>
            <w:r>
              <w:rPr>
                <w:sz w:val="18"/>
                <w:szCs w:val="18"/>
              </w:rPr>
              <w:t>Mākslas nodarbības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617"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716"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95"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97" w:type="dxa"/>
            <w:vAlign w:val="bottom"/>
          </w:tcPr>
          <w:p w:rsidR="005C03C1" w:rsidRPr="00040FEC" w:rsidRDefault="005C03C1" w:rsidP="00307DBF">
            <w:pPr>
              <w:spacing w:before="100" w:beforeAutospacing="1" w:after="100" w:afterAutospacing="1"/>
              <w:jc w:val="center"/>
              <w:rPr>
                <w:rFonts w:cs="Times New Roman"/>
                <w:sz w:val="18"/>
                <w:szCs w:val="18"/>
              </w:rPr>
            </w:pP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Tehniskā jaunrade</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rFonts w:cs="Times New Roman"/>
                <w:sz w:val="18"/>
                <w:szCs w:val="18"/>
              </w:rPr>
              <w:t> </w:t>
            </w: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p>
        </w:tc>
        <w:tc>
          <w:tcPr>
            <w:tcW w:w="528" w:type="dxa"/>
            <w:vAlign w:val="bottom"/>
          </w:tcPr>
          <w:p w:rsidR="005C03C1" w:rsidRPr="00040FEC" w:rsidRDefault="005C03C1" w:rsidP="00307DBF">
            <w:pPr>
              <w:spacing w:before="100" w:beforeAutospacing="1" w:after="100" w:afterAutospacing="1"/>
              <w:jc w:val="center"/>
              <w:rPr>
                <w:sz w:val="18"/>
                <w:szCs w:val="18"/>
              </w:rPr>
            </w:pPr>
          </w:p>
        </w:tc>
        <w:tc>
          <w:tcPr>
            <w:tcW w:w="597" w:type="dxa"/>
            <w:vAlign w:val="bottom"/>
          </w:tcPr>
          <w:p w:rsidR="005C03C1" w:rsidRPr="00040FEC" w:rsidRDefault="005C03C1" w:rsidP="00307DBF">
            <w:pPr>
              <w:spacing w:before="100" w:beforeAutospacing="1" w:after="100" w:afterAutospacing="1"/>
              <w:jc w:val="center"/>
              <w:rPr>
                <w:sz w:val="18"/>
                <w:szCs w:val="18"/>
              </w:rPr>
            </w:pPr>
          </w:p>
        </w:tc>
      </w:tr>
      <w:tr w:rsidR="005C03C1" w:rsidRPr="00040FEC">
        <w:tc>
          <w:tcPr>
            <w:tcW w:w="9464" w:type="dxa"/>
            <w:gridSpan w:val="13"/>
            <w:vAlign w:val="bottom"/>
          </w:tcPr>
          <w:p w:rsidR="005C03C1" w:rsidRPr="00040FEC" w:rsidRDefault="005C03C1" w:rsidP="00307DBF">
            <w:pPr>
              <w:spacing w:before="100" w:beforeAutospacing="1" w:after="100" w:afterAutospacing="1"/>
              <w:rPr>
                <w:rFonts w:cs="Times New Roman"/>
                <w:sz w:val="18"/>
                <w:szCs w:val="18"/>
              </w:rPr>
            </w:pPr>
            <w:r w:rsidRPr="00040FEC">
              <w:rPr>
                <w:b/>
                <w:bCs/>
                <w:sz w:val="18"/>
                <w:szCs w:val="18"/>
              </w:rPr>
              <w:t>Brīvā laika pavadīšana, izklaide</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Galda spēles, turnīri</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Pārgājieni</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Filmu skatīšanās</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rFonts w:cs="Times New Roman"/>
                <w:sz w:val="18"/>
                <w:szCs w:val="18"/>
              </w:rPr>
            </w:pPr>
            <w:r>
              <w:rPr>
                <w:sz w:val="18"/>
                <w:szCs w:val="18"/>
              </w:rPr>
              <w:t>Mūzikas vakari</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617"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716"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595"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528"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c>
          <w:tcPr>
            <w:tcW w:w="597" w:type="dxa"/>
            <w:vAlign w:val="bottom"/>
          </w:tcPr>
          <w:p w:rsidR="005C03C1" w:rsidRPr="00040FEC" w:rsidRDefault="005C03C1" w:rsidP="00307DBF">
            <w:pPr>
              <w:spacing w:before="100" w:beforeAutospacing="1" w:after="100" w:afterAutospacing="1"/>
              <w:jc w:val="center"/>
              <w:rPr>
                <w:rFonts w:cs="Times New Roman"/>
                <w:sz w:val="18"/>
                <w:szCs w:val="18"/>
              </w:rPr>
            </w:pPr>
            <w:r>
              <w:rPr>
                <w:sz w:val="18"/>
                <w:szCs w:val="18"/>
              </w:rPr>
              <w:t>x</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Ekskursijas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5" w:type="dxa"/>
            <w:vAlign w:val="bottom"/>
          </w:tcPr>
          <w:p w:rsidR="005C03C1" w:rsidRPr="00040FEC" w:rsidRDefault="005C03C1" w:rsidP="00307DBF">
            <w:pPr>
              <w:spacing w:before="100" w:beforeAutospacing="1" w:after="100" w:afterAutospacing="1"/>
              <w:jc w:val="center"/>
              <w:rPr>
                <w:sz w:val="18"/>
                <w:szCs w:val="18"/>
              </w:rPr>
            </w:pPr>
          </w:p>
        </w:tc>
        <w:tc>
          <w:tcPr>
            <w:tcW w:w="5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sz w:val="18"/>
                <w:szCs w:val="18"/>
              </w:rPr>
              <w:t> </w:t>
            </w:r>
            <w:r>
              <w:rPr>
                <w:sz w:val="18"/>
                <w:szCs w:val="18"/>
              </w:rPr>
              <w:t>x</w:t>
            </w:r>
          </w:p>
        </w:tc>
        <w:tc>
          <w:tcPr>
            <w:tcW w:w="597"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Konkursi, viktorīnas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Tematiskie vakari</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rFonts w:cs="Times New Roman"/>
                <w:sz w:val="18"/>
                <w:szCs w:val="18"/>
              </w:rPr>
              <w:t> </w:t>
            </w: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Tikšanās ar autoritātēm</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Kino apmeklējumi</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Nometnes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17"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716"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Svētku svinēšana</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p>
        </w:tc>
        <w:tc>
          <w:tcPr>
            <w:tcW w:w="617" w:type="dxa"/>
            <w:vAlign w:val="bottom"/>
          </w:tcPr>
          <w:p w:rsidR="005C03C1" w:rsidRPr="00040FEC" w:rsidRDefault="005C03C1" w:rsidP="00307DBF">
            <w:pPr>
              <w:spacing w:before="100" w:beforeAutospacing="1" w:after="100" w:afterAutospacing="1"/>
              <w:jc w:val="center"/>
              <w:rPr>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28" w:type="dxa"/>
            <w:vAlign w:val="bottom"/>
          </w:tcPr>
          <w:p w:rsidR="005C03C1" w:rsidRPr="00040FEC" w:rsidRDefault="005C03C1" w:rsidP="00307DBF">
            <w:pPr>
              <w:spacing w:before="100" w:beforeAutospacing="1" w:after="100" w:afterAutospacing="1"/>
              <w:jc w:val="center"/>
              <w:rPr>
                <w:sz w:val="18"/>
                <w:szCs w:val="18"/>
              </w:rPr>
            </w:pPr>
          </w:p>
        </w:tc>
        <w:tc>
          <w:tcPr>
            <w:tcW w:w="597" w:type="dxa"/>
            <w:vAlign w:val="bottom"/>
          </w:tcPr>
          <w:p w:rsidR="005C03C1" w:rsidRPr="00040FEC" w:rsidRDefault="005C03C1" w:rsidP="00307DBF">
            <w:pPr>
              <w:spacing w:before="100" w:beforeAutospacing="1" w:after="100" w:afterAutospacing="1"/>
              <w:jc w:val="center"/>
              <w:rPr>
                <w:sz w:val="18"/>
                <w:szCs w:val="18"/>
              </w:rPr>
            </w:pPr>
          </w:p>
        </w:tc>
      </w:tr>
      <w:tr w:rsidR="005C03C1" w:rsidRPr="00040FEC">
        <w:tc>
          <w:tcPr>
            <w:tcW w:w="1928" w:type="dxa"/>
            <w:vAlign w:val="bottom"/>
          </w:tcPr>
          <w:p w:rsidR="005C03C1" w:rsidRPr="00040FEC" w:rsidRDefault="005C03C1" w:rsidP="00307DBF">
            <w:pPr>
              <w:spacing w:before="100" w:beforeAutospacing="1" w:after="100" w:afterAutospacing="1"/>
              <w:rPr>
                <w:b/>
                <w:bCs/>
                <w:sz w:val="18"/>
                <w:szCs w:val="18"/>
              </w:rPr>
            </w:pPr>
            <w:r w:rsidRPr="00040FEC">
              <w:rPr>
                <w:b/>
                <w:bCs/>
                <w:sz w:val="18"/>
                <w:szCs w:val="18"/>
              </w:rPr>
              <w:t>Individuālās konsultācijas, pārrunas</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r>
      <w:tr w:rsidR="005C03C1" w:rsidRPr="00040FEC">
        <w:tc>
          <w:tcPr>
            <w:tcW w:w="9464" w:type="dxa"/>
            <w:gridSpan w:val="13"/>
            <w:vAlign w:val="bottom"/>
          </w:tcPr>
          <w:p w:rsidR="005C03C1" w:rsidRPr="00040FEC" w:rsidRDefault="005C03C1" w:rsidP="00307DBF">
            <w:pPr>
              <w:spacing w:before="100" w:beforeAutospacing="1" w:after="100" w:afterAutospacing="1"/>
              <w:rPr>
                <w:rFonts w:cs="Times New Roman"/>
                <w:sz w:val="18"/>
                <w:szCs w:val="18"/>
              </w:rPr>
            </w:pPr>
            <w:r w:rsidRPr="00040FEC">
              <w:rPr>
                <w:b/>
                <w:bCs/>
                <w:sz w:val="18"/>
                <w:szCs w:val="18"/>
              </w:rPr>
              <w:t>Sadzīves un darba prasmju apguve</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Ķermeņa un matu kopšana</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Pavārmāksla, kulinārija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 </w:t>
            </w: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Apģērba labošana, šūšana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17"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rFonts w:cs="Times New Roman"/>
                <w:sz w:val="18"/>
                <w:szCs w:val="18"/>
              </w:rPr>
              <w:t> </w:t>
            </w: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Sadzīves tehnikas labošana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Mēbeļu labošana, restaurēšana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rPr>
          <w:trHeight w:val="322"/>
        </w:trPr>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Velosipēda labošana, apkope</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rFonts w:cs="Times New Roman"/>
                <w:sz w:val="18"/>
                <w:szCs w:val="18"/>
              </w:rPr>
              <w:t> </w:t>
            </w: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rPr>
          <w:trHeight w:val="322"/>
        </w:trPr>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Tikšanās ar dažādu profesiju pārstāvjiem</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p>
        </w:tc>
        <w:tc>
          <w:tcPr>
            <w:tcW w:w="528" w:type="dxa"/>
            <w:vAlign w:val="bottom"/>
          </w:tcPr>
          <w:p w:rsidR="005C03C1" w:rsidRPr="00040FEC" w:rsidRDefault="005C03C1" w:rsidP="00307DBF">
            <w:pPr>
              <w:spacing w:before="100" w:beforeAutospacing="1" w:after="100" w:afterAutospacing="1"/>
              <w:jc w:val="center"/>
              <w:rPr>
                <w:sz w:val="18"/>
                <w:szCs w:val="18"/>
              </w:rPr>
            </w:pPr>
          </w:p>
        </w:tc>
        <w:tc>
          <w:tcPr>
            <w:tcW w:w="597" w:type="dxa"/>
            <w:vAlign w:val="bottom"/>
          </w:tcPr>
          <w:p w:rsidR="005C03C1" w:rsidRPr="00040FEC" w:rsidRDefault="005C03C1" w:rsidP="00307DBF">
            <w:pPr>
              <w:spacing w:before="100" w:beforeAutospacing="1" w:after="100" w:afterAutospacing="1"/>
              <w:jc w:val="center"/>
              <w:rPr>
                <w:sz w:val="18"/>
                <w:szCs w:val="18"/>
              </w:rPr>
            </w:pPr>
          </w:p>
        </w:tc>
      </w:tr>
      <w:tr w:rsidR="005C03C1" w:rsidRPr="00040FEC">
        <w:trPr>
          <w:trHeight w:val="322"/>
        </w:trPr>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Nodarbinātība un brīvprātīgais darbs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17"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716"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r>
      <w:tr w:rsidR="005C03C1" w:rsidRPr="00040FEC">
        <w:trPr>
          <w:trHeight w:val="404"/>
        </w:trPr>
        <w:tc>
          <w:tcPr>
            <w:tcW w:w="9464" w:type="dxa"/>
            <w:gridSpan w:val="13"/>
            <w:vAlign w:val="bottom"/>
          </w:tcPr>
          <w:p w:rsidR="005C03C1" w:rsidRPr="00040FEC" w:rsidRDefault="005C03C1" w:rsidP="00307DBF">
            <w:pPr>
              <w:spacing w:before="100" w:beforeAutospacing="1" w:after="100" w:afterAutospacing="1"/>
              <w:rPr>
                <w:rFonts w:cs="Times New Roman"/>
                <w:sz w:val="18"/>
                <w:szCs w:val="18"/>
              </w:rPr>
            </w:pPr>
            <w:r w:rsidRPr="00040FEC">
              <w:rPr>
                <w:b/>
                <w:bCs/>
                <w:sz w:val="18"/>
                <w:szCs w:val="18"/>
              </w:rPr>
              <w:t>Vērtībizglītības nodarbības</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Manas vajadzības un vēlmes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p>
        </w:tc>
        <w:tc>
          <w:tcPr>
            <w:tcW w:w="628" w:type="dxa"/>
            <w:vAlign w:val="bottom"/>
          </w:tcPr>
          <w:p w:rsidR="005C03C1" w:rsidRPr="00040FEC" w:rsidRDefault="005C03C1" w:rsidP="00307DBF">
            <w:pPr>
              <w:spacing w:before="100" w:beforeAutospacing="1" w:after="100" w:afterAutospacing="1"/>
              <w:jc w:val="center"/>
              <w:rPr>
                <w:sz w:val="18"/>
                <w:szCs w:val="18"/>
              </w:rPr>
            </w:pPr>
          </w:p>
        </w:tc>
        <w:tc>
          <w:tcPr>
            <w:tcW w:w="695" w:type="dxa"/>
            <w:vAlign w:val="bottom"/>
          </w:tcPr>
          <w:p w:rsidR="005C03C1" w:rsidRPr="00040FEC" w:rsidRDefault="005C03C1" w:rsidP="00307DBF">
            <w:pPr>
              <w:spacing w:before="100" w:beforeAutospacing="1" w:after="100" w:afterAutospacing="1"/>
              <w:jc w:val="center"/>
              <w:rPr>
                <w:sz w:val="18"/>
                <w:szCs w:val="18"/>
              </w:rPr>
            </w:pPr>
          </w:p>
        </w:tc>
        <w:tc>
          <w:tcPr>
            <w:tcW w:w="617" w:type="dxa"/>
            <w:vAlign w:val="bottom"/>
          </w:tcPr>
          <w:p w:rsidR="005C03C1" w:rsidRPr="00040FEC" w:rsidRDefault="005C03C1" w:rsidP="00307DBF">
            <w:pPr>
              <w:spacing w:before="100" w:beforeAutospacing="1" w:after="100" w:afterAutospacing="1"/>
              <w:jc w:val="center"/>
              <w:rPr>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Mana ģimene</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p>
        </w:tc>
        <w:tc>
          <w:tcPr>
            <w:tcW w:w="628" w:type="dxa"/>
            <w:vAlign w:val="bottom"/>
          </w:tcPr>
          <w:p w:rsidR="005C03C1" w:rsidRPr="00040FEC" w:rsidRDefault="005C03C1" w:rsidP="00307DBF">
            <w:pPr>
              <w:spacing w:before="100" w:beforeAutospacing="1" w:after="100" w:afterAutospacing="1"/>
              <w:jc w:val="center"/>
              <w:rPr>
                <w:sz w:val="18"/>
                <w:szCs w:val="18"/>
              </w:rPr>
            </w:pPr>
          </w:p>
        </w:tc>
        <w:tc>
          <w:tcPr>
            <w:tcW w:w="695" w:type="dxa"/>
            <w:vAlign w:val="bottom"/>
          </w:tcPr>
          <w:p w:rsidR="005C03C1" w:rsidRPr="00040FEC" w:rsidRDefault="005C03C1" w:rsidP="00307DBF">
            <w:pPr>
              <w:spacing w:before="100" w:beforeAutospacing="1" w:after="100" w:afterAutospacing="1"/>
              <w:jc w:val="center"/>
              <w:rPr>
                <w:sz w:val="18"/>
                <w:szCs w:val="18"/>
              </w:rPr>
            </w:pPr>
          </w:p>
        </w:tc>
        <w:tc>
          <w:tcPr>
            <w:tcW w:w="617" w:type="dxa"/>
            <w:vAlign w:val="bottom"/>
          </w:tcPr>
          <w:p w:rsidR="005C03C1" w:rsidRPr="00040FEC" w:rsidRDefault="005C03C1" w:rsidP="00307DBF">
            <w:pPr>
              <w:spacing w:before="100" w:beforeAutospacing="1" w:after="100" w:afterAutospacing="1"/>
              <w:jc w:val="center"/>
              <w:rPr>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Cilvēki ir līdzīgi, bet dažādi</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p>
        </w:tc>
        <w:tc>
          <w:tcPr>
            <w:tcW w:w="695" w:type="dxa"/>
            <w:vAlign w:val="bottom"/>
          </w:tcPr>
          <w:p w:rsidR="005C03C1" w:rsidRPr="00040FEC" w:rsidRDefault="005C03C1" w:rsidP="00307DBF">
            <w:pPr>
              <w:spacing w:before="100" w:beforeAutospacing="1" w:after="100" w:afterAutospacing="1"/>
              <w:jc w:val="center"/>
              <w:rPr>
                <w:sz w:val="18"/>
                <w:szCs w:val="18"/>
              </w:rPr>
            </w:pPr>
          </w:p>
        </w:tc>
        <w:tc>
          <w:tcPr>
            <w:tcW w:w="617" w:type="dxa"/>
            <w:vAlign w:val="bottom"/>
          </w:tcPr>
          <w:p w:rsidR="005C03C1" w:rsidRPr="00040FEC" w:rsidRDefault="005C03C1" w:rsidP="00307DBF">
            <w:pPr>
              <w:spacing w:before="100" w:beforeAutospacing="1" w:after="100" w:afterAutospacing="1"/>
              <w:jc w:val="center"/>
              <w:rPr>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Vērtības un atbildība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p>
        </w:tc>
        <w:tc>
          <w:tcPr>
            <w:tcW w:w="695" w:type="dxa"/>
            <w:vAlign w:val="bottom"/>
          </w:tcPr>
          <w:p w:rsidR="005C03C1" w:rsidRPr="00040FEC" w:rsidRDefault="005C03C1" w:rsidP="00307DBF">
            <w:pPr>
              <w:spacing w:before="100" w:beforeAutospacing="1" w:after="100" w:afterAutospacing="1"/>
              <w:jc w:val="center"/>
              <w:rPr>
                <w:sz w:val="18"/>
                <w:szCs w:val="18"/>
              </w:rPr>
            </w:pPr>
          </w:p>
        </w:tc>
        <w:tc>
          <w:tcPr>
            <w:tcW w:w="617" w:type="dxa"/>
            <w:vAlign w:val="bottom"/>
          </w:tcPr>
          <w:p w:rsidR="005C03C1" w:rsidRPr="00040FEC" w:rsidRDefault="005C03C1" w:rsidP="00307DBF">
            <w:pPr>
              <w:spacing w:before="100" w:beforeAutospacing="1" w:after="100" w:afterAutospacing="1"/>
              <w:jc w:val="center"/>
              <w:rPr>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Pozitīvā domāšana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p>
        </w:tc>
        <w:tc>
          <w:tcPr>
            <w:tcW w:w="617" w:type="dxa"/>
            <w:vAlign w:val="bottom"/>
          </w:tcPr>
          <w:p w:rsidR="005C03C1" w:rsidRPr="00040FEC" w:rsidRDefault="005C03C1" w:rsidP="00307DBF">
            <w:pPr>
              <w:spacing w:before="100" w:beforeAutospacing="1" w:after="100" w:afterAutospacing="1"/>
              <w:jc w:val="center"/>
              <w:rPr>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Sarežģītas un bīstamas situācijas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p>
        </w:tc>
        <w:tc>
          <w:tcPr>
            <w:tcW w:w="617" w:type="dxa"/>
            <w:vAlign w:val="bottom"/>
          </w:tcPr>
          <w:p w:rsidR="005C03C1" w:rsidRPr="00040FEC" w:rsidRDefault="005C03C1" w:rsidP="00307DBF">
            <w:pPr>
              <w:spacing w:before="100" w:beforeAutospacing="1" w:after="100" w:afterAutospacing="1"/>
              <w:jc w:val="center"/>
              <w:rPr>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Konflikti un to risināšana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Aizspriedumi, jeb stereotipi</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Attiecības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Ieradumi</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Atkarības</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Spējas, talanti, to apzināšana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Karjeras plānošana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17"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sz w:val="18"/>
                <w:szCs w:val="18"/>
              </w:rPr>
            </w:pPr>
            <w:r w:rsidRPr="00040FEC">
              <w:rPr>
                <w:sz w:val="18"/>
                <w:szCs w:val="18"/>
              </w:rPr>
              <w:t>Darba meklēšana</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583"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28"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95"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617" w:type="dxa"/>
            <w:vAlign w:val="bottom"/>
          </w:tcPr>
          <w:p w:rsidR="005C03C1" w:rsidRPr="00040FEC" w:rsidRDefault="005C03C1" w:rsidP="00307DBF">
            <w:pPr>
              <w:spacing w:before="100" w:beforeAutospacing="1" w:after="100" w:afterAutospacing="1"/>
              <w:jc w:val="center"/>
              <w:rPr>
                <w:rFonts w:cs="Times New Roman"/>
                <w:sz w:val="18"/>
                <w:szCs w:val="18"/>
              </w:rPr>
            </w:pP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p>
        </w:tc>
        <w:tc>
          <w:tcPr>
            <w:tcW w:w="683" w:type="dxa"/>
            <w:vAlign w:val="bottom"/>
          </w:tcPr>
          <w:p w:rsidR="005C03C1" w:rsidRPr="00040FEC" w:rsidRDefault="005C03C1" w:rsidP="00307DBF">
            <w:pPr>
              <w:spacing w:before="100" w:beforeAutospacing="1" w:after="100" w:afterAutospacing="1"/>
              <w:jc w:val="center"/>
              <w:rPr>
                <w:sz w:val="18"/>
                <w:szCs w:val="18"/>
              </w:rPr>
            </w:pPr>
          </w:p>
        </w:tc>
        <w:tc>
          <w:tcPr>
            <w:tcW w:w="5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r w:rsidR="005C03C1" w:rsidRPr="00040FEC">
        <w:tc>
          <w:tcPr>
            <w:tcW w:w="1928" w:type="dxa"/>
            <w:vAlign w:val="bottom"/>
          </w:tcPr>
          <w:p w:rsidR="005C03C1" w:rsidRPr="00040FEC" w:rsidRDefault="005C03C1" w:rsidP="00307DBF">
            <w:pPr>
              <w:spacing w:before="100" w:beforeAutospacing="1" w:after="100" w:afterAutospacing="1"/>
              <w:rPr>
                <w:b/>
                <w:bCs/>
                <w:sz w:val="18"/>
                <w:szCs w:val="18"/>
              </w:rPr>
            </w:pPr>
            <w:r w:rsidRPr="00040FEC">
              <w:rPr>
                <w:b/>
                <w:bCs/>
                <w:sz w:val="18"/>
                <w:szCs w:val="18"/>
              </w:rPr>
              <w:t>Konsultācijas mācību programmas apguvei</w:t>
            </w:r>
          </w:p>
        </w:tc>
        <w:tc>
          <w:tcPr>
            <w:tcW w:w="683" w:type="dxa"/>
            <w:vAlign w:val="bottom"/>
          </w:tcPr>
          <w:p w:rsidR="005C03C1" w:rsidRPr="00040FEC" w:rsidRDefault="005C03C1" w:rsidP="00307DBF">
            <w:pPr>
              <w:spacing w:before="100" w:beforeAutospacing="1" w:after="100" w:afterAutospacing="1"/>
              <w:jc w:val="center"/>
              <w:rPr>
                <w:rFonts w:cs="Times New Roman"/>
                <w:sz w:val="18"/>
                <w:szCs w:val="18"/>
              </w:rPr>
            </w:pPr>
            <w:r w:rsidRPr="00040FEC">
              <w:rPr>
                <w:rFonts w:cs="Times New Roman"/>
                <w:sz w:val="18"/>
                <w:szCs w:val="18"/>
              </w:rPr>
              <w:t> </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95"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x</w:t>
            </w:r>
          </w:p>
        </w:tc>
        <w:tc>
          <w:tcPr>
            <w:tcW w:w="61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716"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683"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x</w:t>
            </w:r>
          </w:p>
        </w:tc>
        <w:tc>
          <w:tcPr>
            <w:tcW w:w="595" w:type="dxa"/>
            <w:vAlign w:val="bottom"/>
          </w:tcPr>
          <w:p w:rsidR="005C03C1" w:rsidRPr="00040FEC" w:rsidRDefault="005C03C1" w:rsidP="00307DBF">
            <w:pPr>
              <w:spacing w:before="100" w:beforeAutospacing="1" w:after="100" w:afterAutospacing="1"/>
              <w:jc w:val="center"/>
              <w:rPr>
                <w:sz w:val="18"/>
                <w:szCs w:val="18"/>
              </w:rPr>
            </w:pPr>
          </w:p>
        </w:tc>
        <w:tc>
          <w:tcPr>
            <w:tcW w:w="528"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c>
          <w:tcPr>
            <w:tcW w:w="597" w:type="dxa"/>
            <w:vAlign w:val="bottom"/>
          </w:tcPr>
          <w:p w:rsidR="005C03C1" w:rsidRPr="00040FEC" w:rsidRDefault="005C03C1" w:rsidP="00307DBF">
            <w:pPr>
              <w:spacing w:before="100" w:beforeAutospacing="1" w:after="100" w:afterAutospacing="1"/>
              <w:jc w:val="center"/>
              <w:rPr>
                <w:sz w:val="18"/>
                <w:szCs w:val="18"/>
              </w:rPr>
            </w:pPr>
            <w:r w:rsidRPr="00040FEC">
              <w:rPr>
                <w:sz w:val="18"/>
                <w:szCs w:val="18"/>
              </w:rPr>
              <w:t> </w:t>
            </w:r>
          </w:p>
        </w:tc>
      </w:tr>
    </w:tbl>
    <w:p w:rsidR="005C03C1" w:rsidRPr="00040FEC" w:rsidRDefault="005C03C1" w:rsidP="00307DBF">
      <w:pPr>
        <w:rPr>
          <w:rFonts w:cs="Times New Roman"/>
          <w:b/>
          <w:bCs/>
          <w:color w:val="000000"/>
          <w:sz w:val="20"/>
          <w:szCs w:val="20"/>
          <w:lang w:eastAsia="lv-LV"/>
        </w:rPr>
      </w:pPr>
    </w:p>
    <w:p w:rsidR="005C03C1" w:rsidRPr="001A0946" w:rsidRDefault="005C03C1" w:rsidP="00307DBF">
      <w:pPr>
        <w:rPr>
          <w:b/>
          <w:bCs/>
          <w:color w:val="000000"/>
          <w:lang w:eastAsia="lv-LV"/>
        </w:rPr>
      </w:pPr>
      <w:r w:rsidRPr="001A0946">
        <w:rPr>
          <w:b/>
          <w:bCs/>
          <w:color w:val="000000"/>
          <w:lang w:eastAsia="lv-LV"/>
        </w:rPr>
        <w:t>Kritēriji, kas norāda uz izmaiņām jauniešu uzvedībā:</w:t>
      </w:r>
    </w:p>
    <w:p w:rsidR="005C03C1" w:rsidRPr="001A0946" w:rsidRDefault="005C03C1" w:rsidP="00307DBF">
      <w:pPr>
        <w:numPr>
          <w:ilvl w:val="0"/>
          <w:numId w:val="50"/>
        </w:numPr>
        <w:rPr>
          <w:color w:val="000000"/>
          <w:lang w:eastAsia="lv-LV"/>
        </w:rPr>
      </w:pPr>
      <w:r w:rsidRPr="001A0946">
        <w:rPr>
          <w:color w:val="000000"/>
          <w:lang w:eastAsia="lv-LV"/>
        </w:rPr>
        <w:t>regulāri apmeklē izglītības iestādi, lai iegūtu pamatizglītību;</w:t>
      </w:r>
    </w:p>
    <w:p w:rsidR="005C03C1" w:rsidRPr="001A0946" w:rsidRDefault="005C03C1" w:rsidP="00307DBF">
      <w:pPr>
        <w:numPr>
          <w:ilvl w:val="0"/>
          <w:numId w:val="50"/>
        </w:numPr>
        <w:rPr>
          <w:color w:val="000000"/>
          <w:lang w:eastAsia="lv-LV"/>
        </w:rPr>
      </w:pPr>
      <w:r w:rsidRPr="001A0946">
        <w:rPr>
          <w:color w:val="000000"/>
          <w:lang w:eastAsia="lv-LV"/>
        </w:rPr>
        <w:t>plāno nākotni;</w:t>
      </w:r>
    </w:p>
    <w:p w:rsidR="005C03C1" w:rsidRPr="001A0946" w:rsidRDefault="005C03C1" w:rsidP="00307DBF">
      <w:pPr>
        <w:numPr>
          <w:ilvl w:val="0"/>
          <w:numId w:val="50"/>
        </w:numPr>
        <w:rPr>
          <w:color w:val="000000"/>
          <w:lang w:eastAsia="lv-LV"/>
        </w:rPr>
      </w:pPr>
      <w:r w:rsidRPr="001A0946">
        <w:rPr>
          <w:color w:val="000000"/>
          <w:lang w:eastAsia="lv-LV"/>
        </w:rPr>
        <w:t>lietderīgi pavada brīvo laiku;</w:t>
      </w:r>
    </w:p>
    <w:p w:rsidR="005C03C1" w:rsidRPr="001A0946" w:rsidRDefault="005C03C1" w:rsidP="00307DBF">
      <w:pPr>
        <w:numPr>
          <w:ilvl w:val="0"/>
          <w:numId w:val="50"/>
        </w:numPr>
        <w:rPr>
          <w:color w:val="000000"/>
          <w:lang w:eastAsia="lv-LV"/>
        </w:rPr>
      </w:pPr>
      <w:r w:rsidRPr="001A0946">
        <w:rPr>
          <w:color w:val="000000"/>
          <w:lang w:eastAsia="lv-LV"/>
        </w:rPr>
        <w:t>brīvprātīgi piedalās dažādās aktivitātēs;</w:t>
      </w:r>
    </w:p>
    <w:p w:rsidR="005C03C1" w:rsidRPr="001A0946" w:rsidRDefault="005C03C1" w:rsidP="00307DBF">
      <w:pPr>
        <w:numPr>
          <w:ilvl w:val="0"/>
          <w:numId w:val="50"/>
        </w:numPr>
        <w:rPr>
          <w:color w:val="000000"/>
          <w:lang w:eastAsia="lv-LV"/>
        </w:rPr>
      </w:pPr>
      <w:r w:rsidRPr="001A0946">
        <w:rPr>
          <w:color w:val="000000"/>
          <w:lang w:eastAsia="lv-LV"/>
        </w:rPr>
        <w:t>ir komunikabli un draudzīgi;</w:t>
      </w:r>
    </w:p>
    <w:p w:rsidR="005C03C1" w:rsidRPr="001A0946" w:rsidRDefault="005C03C1" w:rsidP="00307DBF">
      <w:pPr>
        <w:numPr>
          <w:ilvl w:val="0"/>
          <w:numId w:val="50"/>
        </w:numPr>
        <w:rPr>
          <w:color w:val="000000"/>
          <w:lang w:eastAsia="lv-LV"/>
        </w:rPr>
      </w:pPr>
      <w:r w:rsidRPr="001A0946">
        <w:rPr>
          <w:color w:val="000000"/>
          <w:lang w:eastAsia="lv-LV"/>
        </w:rPr>
        <w:t>ievēro noteikumus, neizdara likumpārkāpumus;</w:t>
      </w:r>
    </w:p>
    <w:p w:rsidR="005C03C1" w:rsidRPr="001A0946" w:rsidRDefault="005C03C1" w:rsidP="00307DBF">
      <w:pPr>
        <w:numPr>
          <w:ilvl w:val="0"/>
          <w:numId w:val="50"/>
        </w:numPr>
        <w:rPr>
          <w:color w:val="000000"/>
          <w:lang w:eastAsia="lv-LV"/>
        </w:rPr>
      </w:pPr>
      <w:r w:rsidRPr="001A0946">
        <w:rPr>
          <w:color w:val="000000"/>
          <w:lang w:eastAsia="lv-LV"/>
        </w:rPr>
        <w:t>lūdz palīdzību;</w:t>
      </w:r>
    </w:p>
    <w:p w:rsidR="005C03C1" w:rsidRPr="001A0946" w:rsidRDefault="005C03C1" w:rsidP="00307DBF">
      <w:pPr>
        <w:numPr>
          <w:ilvl w:val="0"/>
          <w:numId w:val="50"/>
        </w:numPr>
        <w:rPr>
          <w:color w:val="000000"/>
          <w:lang w:eastAsia="lv-LV"/>
        </w:rPr>
      </w:pPr>
      <w:r w:rsidRPr="001A0946">
        <w:rPr>
          <w:color w:val="000000"/>
          <w:lang w:eastAsia="lv-LV"/>
        </w:rPr>
        <w:t>veic brīvprātīgo darbu un ir nodarbināti.</w:t>
      </w:r>
    </w:p>
    <w:p w:rsidR="005C03C1" w:rsidRPr="00010833" w:rsidRDefault="005C03C1" w:rsidP="00AA31FC">
      <w:pPr>
        <w:pBdr>
          <w:top w:val="single" w:sz="18" w:space="5" w:color="FFFFFF"/>
          <w:left w:val="single" w:sz="18" w:space="10" w:color="FFFFFF"/>
          <w:right w:val="single" w:sz="48" w:space="30" w:color="9BBB59"/>
        </w:pBdr>
        <w:rPr>
          <w:rFonts w:cs="Times New Roman"/>
        </w:rPr>
      </w:pPr>
    </w:p>
    <w:sectPr w:rsidR="005C03C1" w:rsidRPr="00010833" w:rsidSect="002A5DB7">
      <w:footerReference w:type="default" r:id="rId23"/>
      <w:pgSz w:w="11906" w:h="16838"/>
      <w:pgMar w:top="1440" w:right="1274" w:bottom="1560" w:left="1418"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3C1" w:rsidRDefault="005C03C1" w:rsidP="00730951">
      <w:pPr>
        <w:rPr>
          <w:rFonts w:cs="Times New Roman"/>
        </w:rPr>
      </w:pPr>
      <w:r>
        <w:rPr>
          <w:rFonts w:cs="Times New Roman"/>
        </w:rPr>
        <w:separator/>
      </w:r>
    </w:p>
  </w:endnote>
  <w:endnote w:type="continuationSeparator" w:id="0">
    <w:p w:rsidR="005C03C1" w:rsidRDefault="005C03C1" w:rsidP="00730951">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Dutch TL">
    <w:panose1 w:val="02020603060505020304"/>
    <w:charset w:val="BA"/>
    <w:family w:val="roman"/>
    <w:pitch w:val="variable"/>
    <w:sig w:usb0="800002EF" w:usb1="00000048" w:usb2="00000000" w:usb3="00000000" w:csb0="00000097"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20000287" w:usb1="00000000" w:usb2="00000000" w:usb3="00000000" w:csb0="0000019F" w:csb1="00000000"/>
  </w:font>
  <w:font w:name="Cambria">
    <w:panose1 w:val="02040503050406030204"/>
    <w:charset w:val="BA"/>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3C1" w:rsidRDefault="005C03C1" w:rsidP="002A5DB7">
    <w:pPr>
      <w:pStyle w:val="Footer"/>
      <w:ind w:right="360"/>
      <w:rPr>
        <w:rFonts w:cs="Times New Roman"/>
      </w:rPr>
    </w:pPr>
    <w:r>
      <w:rPr>
        <w:noProof/>
        <w:lang w:eastAsia="lv-LV"/>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49" type="#_x0000_t5" style="position:absolute;margin-left:3205.6pt;margin-top:0;width:130.1pt;height:142.75pt;z-index:251660288;mso-position-horizontal:right;mso-position-horizontal-relative:page;mso-position-vertical:bottom;mso-position-vertical-relative:page" adj="21600" fillcolor="#9bbb59" strokecolor="#f2f2f2" strokeweight="3pt">
          <v:fill opacity="2621f" color2="fill lighten(55)" rotate="t" angle="-135" method="linear sigma" focus="100%" type="gradient"/>
          <v:shadow on="t" type="perspective" color="#4e6128" opacity=".5" offset="1pt" offset2="-1pt"/>
          <v:textbox style="mso-next-textbox:#_x0000_s2049">
            <w:txbxContent>
              <w:p w:rsidR="005C03C1" w:rsidRDefault="005C03C1">
                <w:pPr>
                  <w:jc w:val="center"/>
                  <w:rPr>
                    <w:rFonts w:cs="Times New Roman"/>
                  </w:rPr>
                </w:pPr>
                <w:fldSimple w:instr=" PAGE    \* MERGEFORMAT ">
                  <w:r w:rsidRPr="004C320B">
                    <w:rPr>
                      <w:rFonts w:ascii="Cambria" w:hAnsi="Cambria" w:cs="Cambria"/>
                      <w:noProof/>
                      <w:color w:val="FFFFFF"/>
                      <w:sz w:val="72"/>
                      <w:szCs w:val="72"/>
                    </w:rPr>
                    <w:t>2</w:t>
                  </w:r>
                </w:fldSimple>
              </w:p>
            </w:txbxContent>
          </v:textbox>
          <w10:wrap anchorx="page"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3C1" w:rsidRDefault="005C03C1" w:rsidP="00730951">
      <w:pPr>
        <w:rPr>
          <w:rFonts w:cs="Times New Roman"/>
        </w:rPr>
      </w:pPr>
      <w:r>
        <w:rPr>
          <w:rFonts w:cs="Times New Roman"/>
        </w:rPr>
        <w:separator/>
      </w:r>
    </w:p>
  </w:footnote>
  <w:footnote w:type="continuationSeparator" w:id="0">
    <w:p w:rsidR="005C03C1" w:rsidRDefault="005C03C1" w:rsidP="00730951">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03312"/>
    <w:multiLevelType w:val="hybridMultilevel"/>
    <w:tmpl w:val="FF62DA50"/>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1">
    <w:nsid w:val="030A3672"/>
    <w:multiLevelType w:val="hybridMultilevel"/>
    <w:tmpl w:val="DBAE5BB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2">
    <w:nsid w:val="065055AD"/>
    <w:multiLevelType w:val="hybridMultilevel"/>
    <w:tmpl w:val="1226B8DA"/>
    <w:lvl w:ilvl="0" w:tplc="0426000F">
      <w:start w:val="1"/>
      <w:numFmt w:val="decimal"/>
      <w:lvlText w:val="%1."/>
      <w:lvlJc w:val="left"/>
      <w:pPr>
        <w:tabs>
          <w:tab w:val="num" w:pos="777"/>
        </w:tabs>
        <w:ind w:left="777" w:hanging="360"/>
      </w:pPr>
      <w:rPr>
        <w:rFonts w:cs="Times New Roman"/>
      </w:rPr>
    </w:lvl>
    <w:lvl w:ilvl="1" w:tplc="04260019">
      <w:start w:val="1"/>
      <w:numFmt w:val="lowerLetter"/>
      <w:lvlText w:val="%2."/>
      <w:lvlJc w:val="left"/>
      <w:pPr>
        <w:tabs>
          <w:tab w:val="num" w:pos="1497"/>
        </w:tabs>
        <w:ind w:left="1497" w:hanging="360"/>
      </w:pPr>
      <w:rPr>
        <w:rFonts w:cs="Times New Roman"/>
      </w:rPr>
    </w:lvl>
    <w:lvl w:ilvl="2" w:tplc="0426001B">
      <w:start w:val="1"/>
      <w:numFmt w:val="lowerRoman"/>
      <w:lvlText w:val="%3."/>
      <w:lvlJc w:val="right"/>
      <w:pPr>
        <w:tabs>
          <w:tab w:val="num" w:pos="2217"/>
        </w:tabs>
        <w:ind w:left="2217" w:hanging="180"/>
      </w:pPr>
      <w:rPr>
        <w:rFonts w:cs="Times New Roman"/>
      </w:rPr>
    </w:lvl>
    <w:lvl w:ilvl="3" w:tplc="0426000F">
      <w:start w:val="1"/>
      <w:numFmt w:val="decimal"/>
      <w:lvlText w:val="%4."/>
      <w:lvlJc w:val="left"/>
      <w:pPr>
        <w:tabs>
          <w:tab w:val="num" w:pos="2937"/>
        </w:tabs>
        <w:ind w:left="2937" w:hanging="360"/>
      </w:pPr>
      <w:rPr>
        <w:rFonts w:cs="Times New Roman"/>
      </w:rPr>
    </w:lvl>
    <w:lvl w:ilvl="4" w:tplc="04260019">
      <w:start w:val="1"/>
      <w:numFmt w:val="lowerLetter"/>
      <w:lvlText w:val="%5."/>
      <w:lvlJc w:val="left"/>
      <w:pPr>
        <w:tabs>
          <w:tab w:val="num" w:pos="3657"/>
        </w:tabs>
        <w:ind w:left="3657" w:hanging="360"/>
      </w:pPr>
      <w:rPr>
        <w:rFonts w:cs="Times New Roman"/>
      </w:rPr>
    </w:lvl>
    <w:lvl w:ilvl="5" w:tplc="0426001B">
      <w:start w:val="1"/>
      <w:numFmt w:val="lowerRoman"/>
      <w:lvlText w:val="%6."/>
      <w:lvlJc w:val="right"/>
      <w:pPr>
        <w:tabs>
          <w:tab w:val="num" w:pos="4377"/>
        </w:tabs>
        <w:ind w:left="4377" w:hanging="180"/>
      </w:pPr>
      <w:rPr>
        <w:rFonts w:cs="Times New Roman"/>
      </w:rPr>
    </w:lvl>
    <w:lvl w:ilvl="6" w:tplc="0426000F">
      <w:start w:val="1"/>
      <w:numFmt w:val="decimal"/>
      <w:lvlText w:val="%7."/>
      <w:lvlJc w:val="left"/>
      <w:pPr>
        <w:tabs>
          <w:tab w:val="num" w:pos="5097"/>
        </w:tabs>
        <w:ind w:left="5097" w:hanging="360"/>
      </w:pPr>
      <w:rPr>
        <w:rFonts w:cs="Times New Roman"/>
      </w:rPr>
    </w:lvl>
    <w:lvl w:ilvl="7" w:tplc="04260019">
      <w:start w:val="1"/>
      <w:numFmt w:val="lowerLetter"/>
      <w:lvlText w:val="%8."/>
      <w:lvlJc w:val="left"/>
      <w:pPr>
        <w:tabs>
          <w:tab w:val="num" w:pos="5817"/>
        </w:tabs>
        <w:ind w:left="5817" w:hanging="360"/>
      </w:pPr>
      <w:rPr>
        <w:rFonts w:cs="Times New Roman"/>
      </w:rPr>
    </w:lvl>
    <w:lvl w:ilvl="8" w:tplc="0426001B">
      <w:start w:val="1"/>
      <w:numFmt w:val="lowerRoman"/>
      <w:lvlText w:val="%9."/>
      <w:lvlJc w:val="right"/>
      <w:pPr>
        <w:tabs>
          <w:tab w:val="num" w:pos="6537"/>
        </w:tabs>
        <w:ind w:left="6537" w:hanging="180"/>
      </w:pPr>
      <w:rPr>
        <w:rFonts w:cs="Times New Roman"/>
      </w:rPr>
    </w:lvl>
  </w:abstractNum>
  <w:abstractNum w:abstractNumId="3">
    <w:nsid w:val="07CF3F94"/>
    <w:multiLevelType w:val="hybridMultilevel"/>
    <w:tmpl w:val="9E047E6C"/>
    <w:lvl w:ilvl="0" w:tplc="04260009">
      <w:start w:val="1"/>
      <w:numFmt w:val="bullet"/>
      <w:lvlText w:val=""/>
      <w:lvlJc w:val="left"/>
      <w:pPr>
        <w:tabs>
          <w:tab w:val="num" w:pos="786"/>
        </w:tabs>
        <w:ind w:left="786" w:hanging="360"/>
      </w:pPr>
      <w:rPr>
        <w:rFonts w:ascii="Wingdings" w:hAnsi="Wingdings" w:hint="default"/>
      </w:rPr>
    </w:lvl>
    <w:lvl w:ilvl="1" w:tplc="04260003">
      <w:start w:val="1"/>
      <w:numFmt w:val="bullet"/>
      <w:lvlText w:val="o"/>
      <w:lvlJc w:val="left"/>
      <w:pPr>
        <w:tabs>
          <w:tab w:val="num" w:pos="1506"/>
        </w:tabs>
        <w:ind w:left="1506" w:hanging="360"/>
      </w:pPr>
      <w:rPr>
        <w:rFonts w:ascii="Courier New" w:hAnsi="Courier New" w:hint="default"/>
      </w:rPr>
    </w:lvl>
    <w:lvl w:ilvl="2" w:tplc="04260005">
      <w:start w:val="1"/>
      <w:numFmt w:val="bullet"/>
      <w:lvlText w:val=""/>
      <w:lvlJc w:val="left"/>
      <w:pPr>
        <w:tabs>
          <w:tab w:val="num" w:pos="2226"/>
        </w:tabs>
        <w:ind w:left="2226" w:hanging="360"/>
      </w:pPr>
      <w:rPr>
        <w:rFonts w:ascii="Wingdings" w:hAnsi="Wingdings" w:hint="default"/>
      </w:rPr>
    </w:lvl>
    <w:lvl w:ilvl="3" w:tplc="04260001">
      <w:start w:val="1"/>
      <w:numFmt w:val="bullet"/>
      <w:lvlText w:val=""/>
      <w:lvlJc w:val="left"/>
      <w:pPr>
        <w:tabs>
          <w:tab w:val="num" w:pos="2946"/>
        </w:tabs>
        <w:ind w:left="2946" w:hanging="360"/>
      </w:pPr>
      <w:rPr>
        <w:rFonts w:ascii="Symbol" w:hAnsi="Symbol" w:hint="default"/>
      </w:rPr>
    </w:lvl>
    <w:lvl w:ilvl="4" w:tplc="04260003">
      <w:start w:val="1"/>
      <w:numFmt w:val="bullet"/>
      <w:lvlText w:val="o"/>
      <w:lvlJc w:val="left"/>
      <w:pPr>
        <w:tabs>
          <w:tab w:val="num" w:pos="3666"/>
        </w:tabs>
        <w:ind w:left="3666" w:hanging="360"/>
      </w:pPr>
      <w:rPr>
        <w:rFonts w:ascii="Courier New" w:hAnsi="Courier New" w:hint="default"/>
      </w:rPr>
    </w:lvl>
    <w:lvl w:ilvl="5" w:tplc="04260005">
      <w:start w:val="1"/>
      <w:numFmt w:val="bullet"/>
      <w:lvlText w:val=""/>
      <w:lvlJc w:val="left"/>
      <w:pPr>
        <w:tabs>
          <w:tab w:val="num" w:pos="4386"/>
        </w:tabs>
        <w:ind w:left="4386" w:hanging="360"/>
      </w:pPr>
      <w:rPr>
        <w:rFonts w:ascii="Wingdings" w:hAnsi="Wingdings" w:hint="default"/>
      </w:rPr>
    </w:lvl>
    <w:lvl w:ilvl="6" w:tplc="04260001">
      <w:start w:val="1"/>
      <w:numFmt w:val="bullet"/>
      <w:lvlText w:val=""/>
      <w:lvlJc w:val="left"/>
      <w:pPr>
        <w:tabs>
          <w:tab w:val="num" w:pos="5106"/>
        </w:tabs>
        <w:ind w:left="5106" w:hanging="360"/>
      </w:pPr>
      <w:rPr>
        <w:rFonts w:ascii="Symbol" w:hAnsi="Symbol" w:hint="default"/>
      </w:rPr>
    </w:lvl>
    <w:lvl w:ilvl="7" w:tplc="04260003">
      <w:start w:val="1"/>
      <w:numFmt w:val="bullet"/>
      <w:lvlText w:val="o"/>
      <w:lvlJc w:val="left"/>
      <w:pPr>
        <w:tabs>
          <w:tab w:val="num" w:pos="5826"/>
        </w:tabs>
        <w:ind w:left="5826" w:hanging="360"/>
      </w:pPr>
      <w:rPr>
        <w:rFonts w:ascii="Courier New" w:hAnsi="Courier New" w:hint="default"/>
      </w:rPr>
    </w:lvl>
    <w:lvl w:ilvl="8" w:tplc="04260005">
      <w:start w:val="1"/>
      <w:numFmt w:val="bullet"/>
      <w:lvlText w:val=""/>
      <w:lvlJc w:val="left"/>
      <w:pPr>
        <w:tabs>
          <w:tab w:val="num" w:pos="6546"/>
        </w:tabs>
        <w:ind w:left="6546" w:hanging="360"/>
      </w:pPr>
      <w:rPr>
        <w:rFonts w:ascii="Wingdings" w:hAnsi="Wingdings" w:hint="default"/>
      </w:rPr>
    </w:lvl>
  </w:abstractNum>
  <w:abstractNum w:abstractNumId="4">
    <w:nsid w:val="133B6949"/>
    <w:multiLevelType w:val="hybridMultilevel"/>
    <w:tmpl w:val="A74A37AE"/>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5">
    <w:nsid w:val="1E5D1517"/>
    <w:multiLevelType w:val="hybridMultilevel"/>
    <w:tmpl w:val="8F6C89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20C13842"/>
    <w:multiLevelType w:val="hybridMultilevel"/>
    <w:tmpl w:val="28280F3C"/>
    <w:lvl w:ilvl="0" w:tplc="0426000F">
      <w:start w:val="1"/>
      <w:numFmt w:val="decimal"/>
      <w:lvlText w:val="%1."/>
      <w:lvlJc w:val="left"/>
      <w:pPr>
        <w:tabs>
          <w:tab w:val="num" w:pos="720"/>
        </w:tabs>
        <w:ind w:left="720" w:hanging="360"/>
      </w:pPr>
      <w:rPr>
        <w:rFonts w:cs="Times New Roman" w:hint="default"/>
      </w:rPr>
    </w:lvl>
    <w:lvl w:ilvl="1" w:tplc="04260003">
      <w:start w:val="1"/>
      <w:numFmt w:val="bullet"/>
      <w:lvlText w:val="o"/>
      <w:lvlJc w:val="left"/>
      <w:pPr>
        <w:tabs>
          <w:tab w:val="num" w:pos="1800"/>
        </w:tabs>
        <w:ind w:left="1800" w:hanging="360"/>
      </w:pPr>
      <w:rPr>
        <w:rFonts w:ascii="Courier New" w:hAnsi="Courier New" w:hint="default"/>
      </w:rPr>
    </w:lvl>
    <w:lvl w:ilvl="2" w:tplc="04260005">
      <w:start w:val="1"/>
      <w:numFmt w:val="bullet"/>
      <w:lvlText w:val=""/>
      <w:lvlJc w:val="left"/>
      <w:pPr>
        <w:tabs>
          <w:tab w:val="num" w:pos="2520"/>
        </w:tabs>
        <w:ind w:left="2520" w:hanging="360"/>
      </w:pPr>
      <w:rPr>
        <w:rFonts w:ascii="Wingdings" w:hAnsi="Wingdings" w:hint="default"/>
      </w:rPr>
    </w:lvl>
    <w:lvl w:ilvl="3" w:tplc="04260001">
      <w:start w:val="1"/>
      <w:numFmt w:val="bullet"/>
      <w:lvlText w:val=""/>
      <w:lvlJc w:val="left"/>
      <w:pPr>
        <w:tabs>
          <w:tab w:val="num" w:pos="3240"/>
        </w:tabs>
        <w:ind w:left="3240" w:hanging="360"/>
      </w:pPr>
      <w:rPr>
        <w:rFonts w:ascii="Symbol" w:hAnsi="Symbol" w:hint="default"/>
      </w:rPr>
    </w:lvl>
    <w:lvl w:ilvl="4" w:tplc="04260003">
      <w:start w:val="1"/>
      <w:numFmt w:val="bullet"/>
      <w:lvlText w:val="o"/>
      <w:lvlJc w:val="left"/>
      <w:pPr>
        <w:tabs>
          <w:tab w:val="num" w:pos="3960"/>
        </w:tabs>
        <w:ind w:left="3960" w:hanging="360"/>
      </w:pPr>
      <w:rPr>
        <w:rFonts w:ascii="Courier New" w:hAnsi="Courier New" w:hint="default"/>
      </w:rPr>
    </w:lvl>
    <w:lvl w:ilvl="5" w:tplc="04260005">
      <w:start w:val="1"/>
      <w:numFmt w:val="bullet"/>
      <w:lvlText w:val=""/>
      <w:lvlJc w:val="left"/>
      <w:pPr>
        <w:tabs>
          <w:tab w:val="num" w:pos="4680"/>
        </w:tabs>
        <w:ind w:left="4680" w:hanging="360"/>
      </w:pPr>
      <w:rPr>
        <w:rFonts w:ascii="Wingdings" w:hAnsi="Wingdings" w:hint="default"/>
      </w:rPr>
    </w:lvl>
    <w:lvl w:ilvl="6" w:tplc="04260001">
      <w:start w:val="1"/>
      <w:numFmt w:val="bullet"/>
      <w:lvlText w:val=""/>
      <w:lvlJc w:val="left"/>
      <w:pPr>
        <w:tabs>
          <w:tab w:val="num" w:pos="5400"/>
        </w:tabs>
        <w:ind w:left="5400" w:hanging="360"/>
      </w:pPr>
      <w:rPr>
        <w:rFonts w:ascii="Symbol" w:hAnsi="Symbol" w:hint="default"/>
      </w:rPr>
    </w:lvl>
    <w:lvl w:ilvl="7" w:tplc="04260003">
      <w:start w:val="1"/>
      <w:numFmt w:val="bullet"/>
      <w:lvlText w:val="o"/>
      <w:lvlJc w:val="left"/>
      <w:pPr>
        <w:tabs>
          <w:tab w:val="num" w:pos="6120"/>
        </w:tabs>
        <w:ind w:left="6120" w:hanging="360"/>
      </w:pPr>
      <w:rPr>
        <w:rFonts w:ascii="Courier New" w:hAnsi="Courier New" w:hint="default"/>
      </w:rPr>
    </w:lvl>
    <w:lvl w:ilvl="8" w:tplc="04260005">
      <w:start w:val="1"/>
      <w:numFmt w:val="bullet"/>
      <w:lvlText w:val=""/>
      <w:lvlJc w:val="left"/>
      <w:pPr>
        <w:tabs>
          <w:tab w:val="num" w:pos="6840"/>
        </w:tabs>
        <w:ind w:left="6840" w:hanging="360"/>
      </w:pPr>
      <w:rPr>
        <w:rFonts w:ascii="Wingdings" w:hAnsi="Wingdings" w:hint="default"/>
      </w:rPr>
    </w:lvl>
  </w:abstractNum>
  <w:abstractNum w:abstractNumId="7">
    <w:nsid w:val="211F68B3"/>
    <w:multiLevelType w:val="hybridMultilevel"/>
    <w:tmpl w:val="E402C69A"/>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8">
    <w:nsid w:val="22A00C4E"/>
    <w:multiLevelType w:val="hybridMultilevel"/>
    <w:tmpl w:val="8B8286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9">
    <w:nsid w:val="22BA63D5"/>
    <w:multiLevelType w:val="hybridMultilevel"/>
    <w:tmpl w:val="72D60096"/>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10">
    <w:nsid w:val="24ED4F1C"/>
    <w:multiLevelType w:val="hybridMultilevel"/>
    <w:tmpl w:val="C6C40224"/>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11">
    <w:nsid w:val="2BA52250"/>
    <w:multiLevelType w:val="hybridMultilevel"/>
    <w:tmpl w:val="1C4ABC0C"/>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2">
    <w:nsid w:val="2CA608E9"/>
    <w:multiLevelType w:val="hybridMultilevel"/>
    <w:tmpl w:val="13586864"/>
    <w:lvl w:ilvl="0" w:tplc="04260009">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3">
    <w:nsid w:val="2CEA4F1C"/>
    <w:multiLevelType w:val="hybridMultilevel"/>
    <w:tmpl w:val="5F74642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hint="default"/>
      </w:rPr>
    </w:lvl>
    <w:lvl w:ilvl="8" w:tplc="04260005">
      <w:start w:val="1"/>
      <w:numFmt w:val="bullet"/>
      <w:lvlText w:val=""/>
      <w:lvlJc w:val="left"/>
      <w:pPr>
        <w:ind w:left="7200" w:hanging="360"/>
      </w:pPr>
      <w:rPr>
        <w:rFonts w:ascii="Wingdings" w:hAnsi="Wingdings" w:hint="default"/>
      </w:rPr>
    </w:lvl>
  </w:abstractNum>
  <w:abstractNum w:abstractNumId="14">
    <w:nsid w:val="336A38BE"/>
    <w:multiLevelType w:val="hybridMultilevel"/>
    <w:tmpl w:val="17381208"/>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15">
    <w:nsid w:val="341A11F0"/>
    <w:multiLevelType w:val="hybridMultilevel"/>
    <w:tmpl w:val="8EA268F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16">
    <w:nsid w:val="351E0514"/>
    <w:multiLevelType w:val="hybridMultilevel"/>
    <w:tmpl w:val="FA2CF2D8"/>
    <w:lvl w:ilvl="0" w:tplc="04260009">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17">
    <w:nsid w:val="375275CD"/>
    <w:multiLevelType w:val="hybridMultilevel"/>
    <w:tmpl w:val="24DEE350"/>
    <w:lvl w:ilvl="0" w:tplc="0426000D">
      <w:start w:val="1"/>
      <w:numFmt w:val="bullet"/>
      <w:lvlText w:val=""/>
      <w:lvlJc w:val="left"/>
      <w:pPr>
        <w:tabs>
          <w:tab w:val="num" w:pos="720"/>
        </w:tabs>
        <w:ind w:left="720" w:hanging="360"/>
      </w:pPr>
      <w:rPr>
        <w:rFonts w:ascii="Wingdings" w:hAnsi="Wingdings" w:hint="default"/>
      </w:rPr>
    </w:lvl>
    <w:lvl w:ilvl="1" w:tplc="0426000F">
      <w:start w:val="1"/>
      <w:numFmt w:val="decimal"/>
      <w:lvlText w:val="%2."/>
      <w:lvlJc w:val="left"/>
      <w:pPr>
        <w:tabs>
          <w:tab w:val="num" w:pos="1440"/>
        </w:tabs>
        <w:ind w:left="1440" w:hanging="360"/>
      </w:pPr>
      <w:rPr>
        <w:rFonts w:cs="Times New Roman"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8">
    <w:nsid w:val="3C2B0078"/>
    <w:multiLevelType w:val="hybridMultilevel"/>
    <w:tmpl w:val="2CC04BF8"/>
    <w:lvl w:ilvl="0" w:tplc="04260009">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9">
    <w:nsid w:val="3C6F2616"/>
    <w:multiLevelType w:val="hybridMultilevel"/>
    <w:tmpl w:val="8EC6D5C4"/>
    <w:lvl w:ilvl="0" w:tplc="0426000B">
      <w:start w:val="1"/>
      <w:numFmt w:val="bullet"/>
      <w:lvlText w:val=""/>
      <w:lvlJc w:val="left"/>
      <w:pPr>
        <w:tabs>
          <w:tab w:val="num" w:pos="1440"/>
        </w:tabs>
        <w:ind w:left="1440" w:hanging="360"/>
      </w:pPr>
      <w:rPr>
        <w:rFonts w:ascii="Wingdings" w:hAnsi="Wingdings" w:hint="default"/>
      </w:rPr>
    </w:lvl>
    <w:lvl w:ilvl="1" w:tplc="04260003">
      <w:start w:val="1"/>
      <w:numFmt w:val="bullet"/>
      <w:lvlText w:val="o"/>
      <w:lvlJc w:val="left"/>
      <w:pPr>
        <w:tabs>
          <w:tab w:val="num" w:pos="2160"/>
        </w:tabs>
        <w:ind w:left="2160" w:hanging="360"/>
      </w:pPr>
      <w:rPr>
        <w:rFonts w:ascii="Courier New" w:hAnsi="Courier New" w:hint="default"/>
      </w:rPr>
    </w:lvl>
    <w:lvl w:ilvl="2" w:tplc="04260005">
      <w:start w:val="1"/>
      <w:numFmt w:val="bullet"/>
      <w:lvlText w:val=""/>
      <w:lvlJc w:val="left"/>
      <w:pPr>
        <w:tabs>
          <w:tab w:val="num" w:pos="2880"/>
        </w:tabs>
        <w:ind w:left="2880" w:hanging="360"/>
      </w:pPr>
      <w:rPr>
        <w:rFonts w:ascii="Wingdings" w:hAnsi="Wingdings" w:hint="default"/>
      </w:rPr>
    </w:lvl>
    <w:lvl w:ilvl="3" w:tplc="04260001">
      <w:start w:val="1"/>
      <w:numFmt w:val="bullet"/>
      <w:lvlText w:val=""/>
      <w:lvlJc w:val="left"/>
      <w:pPr>
        <w:tabs>
          <w:tab w:val="num" w:pos="3600"/>
        </w:tabs>
        <w:ind w:left="3600" w:hanging="360"/>
      </w:pPr>
      <w:rPr>
        <w:rFonts w:ascii="Symbol" w:hAnsi="Symbol" w:hint="default"/>
      </w:rPr>
    </w:lvl>
    <w:lvl w:ilvl="4" w:tplc="04260003">
      <w:start w:val="1"/>
      <w:numFmt w:val="bullet"/>
      <w:lvlText w:val="o"/>
      <w:lvlJc w:val="left"/>
      <w:pPr>
        <w:tabs>
          <w:tab w:val="num" w:pos="4320"/>
        </w:tabs>
        <w:ind w:left="4320" w:hanging="360"/>
      </w:pPr>
      <w:rPr>
        <w:rFonts w:ascii="Courier New" w:hAnsi="Courier New" w:hint="default"/>
      </w:rPr>
    </w:lvl>
    <w:lvl w:ilvl="5" w:tplc="04260005">
      <w:start w:val="1"/>
      <w:numFmt w:val="bullet"/>
      <w:lvlText w:val=""/>
      <w:lvlJc w:val="left"/>
      <w:pPr>
        <w:tabs>
          <w:tab w:val="num" w:pos="5040"/>
        </w:tabs>
        <w:ind w:left="5040" w:hanging="360"/>
      </w:pPr>
      <w:rPr>
        <w:rFonts w:ascii="Wingdings" w:hAnsi="Wingdings" w:hint="default"/>
      </w:rPr>
    </w:lvl>
    <w:lvl w:ilvl="6" w:tplc="04260001">
      <w:start w:val="1"/>
      <w:numFmt w:val="bullet"/>
      <w:lvlText w:val=""/>
      <w:lvlJc w:val="left"/>
      <w:pPr>
        <w:tabs>
          <w:tab w:val="num" w:pos="5760"/>
        </w:tabs>
        <w:ind w:left="5760" w:hanging="360"/>
      </w:pPr>
      <w:rPr>
        <w:rFonts w:ascii="Symbol" w:hAnsi="Symbol" w:hint="default"/>
      </w:rPr>
    </w:lvl>
    <w:lvl w:ilvl="7" w:tplc="04260003">
      <w:start w:val="1"/>
      <w:numFmt w:val="bullet"/>
      <w:lvlText w:val="o"/>
      <w:lvlJc w:val="left"/>
      <w:pPr>
        <w:tabs>
          <w:tab w:val="num" w:pos="6480"/>
        </w:tabs>
        <w:ind w:left="6480" w:hanging="360"/>
      </w:pPr>
      <w:rPr>
        <w:rFonts w:ascii="Courier New" w:hAnsi="Courier New" w:hint="default"/>
      </w:rPr>
    </w:lvl>
    <w:lvl w:ilvl="8" w:tplc="04260005">
      <w:start w:val="1"/>
      <w:numFmt w:val="bullet"/>
      <w:lvlText w:val=""/>
      <w:lvlJc w:val="left"/>
      <w:pPr>
        <w:tabs>
          <w:tab w:val="num" w:pos="7200"/>
        </w:tabs>
        <w:ind w:left="7200" w:hanging="360"/>
      </w:pPr>
      <w:rPr>
        <w:rFonts w:ascii="Wingdings" w:hAnsi="Wingdings" w:hint="default"/>
      </w:rPr>
    </w:lvl>
  </w:abstractNum>
  <w:abstractNum w:abstractNumId="20">
    <w:nsid w:val="3FAC797A"/>
    <w:multiLevelType w:val="hybridMultilevel"/>
    <w:tmpl w:val="2E6EB4D0"/>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21">
    <w:nsid w:val="40AD6816"/>
    <w:multiLevelType w:val="hybridMultilevel"/>
    <w:tmpl w:val="E0861282"/>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22">
    <w:nsid w:val="411208A3"/>
    <w:multiLevelType w:val="hybridMultilevel"/>
    <w:tmpl w:val="171848D8"/>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23">
    <w:nsid w:val="41E41684"/>
    <w:multiLevelType w:val="hybridMultilevel"/>
    <w:tmpl w:val="E36438AA"/>
    <w:lvl w:ilvl="0" w:tplc="04260009">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222"/>
        </w:tabs>
        <w:ind w:left="1222" w:hanging="360"/>
      </w:pPr>
      <w:rPr>
        <w:rFonts w:ascii="Courier New" w:hAnsi="Courier New" w:hint="default"/>
      </w:rPr>
    </w:lvl>
    <w:lvl w:ilvl="2" w:tplc="04260005">
      <w:start w:val="1"/>
      <w:numFmt w:val="bullet"/>
      <w:lvlText w:val=""/>
      <w:lvlJc w:val="left"/>
      <w:pPr>
        <w:tabs>
          <w:tab w:val="num" w:pos="1942"/>
        </w:tabs>
        <w:ind w:left="1942" w:hanging="360"/>
      </w:pPr>
      <w:rPr>
        <w:rFonts w:ascii="Wingdings" w:hAnsi="Wingdings" w:hint="default"/>
      </w:rPr>
    </w:lvl>
    <w:lvl w:ilvl="3" w:tplc="04260001">
      <w:start w:val="1"/>
      <w:numFmt w:val="bullet"/>
      <w:lvlText w:val=""/>
      <w:lvlJc w:val="left"/>
      <w:pPr>
        <w:tabs>
          <w:tab w:val="num" w:pos="2662"/>
        </w:tabs>
        <w:ind w:left="2662" w:hanging="360"/>
      </w:pPr>
      <w:rPr>
        <w:rFonts w:ascii="Symbol" w:hAnsi="Symbol" w:hint="default"/>
      </w:rPr>
    </w:lvl>
    <w:lvl w:ilvl="4" w:tplc="04260003">
      <w:start w:val="1"/>
      <w:numFmt w:val="bullet"/>
      <w:lvlText w:val="o"/>
      <w:lvlJc w:val="left"/>
      <w:pPr>
        <w:tabs>
          <w:tab w:val="num" w:pos="3382"/>
        </w:tabs>
        <w:ind w:left="3382" w:hanging="360"/>
      </w:pPr>
      <w:rPr>
        <w:rFonts w:ascii="Courier New" w:hAnsi="Courier New" w:hint="default"/>
      </w:rPr>
    </w:lvl>
    <w:lvl w:ilvl="5" w:tplc="04260005">
      <w:start w:val="1"/>
      <w:numFmt w:val="bullet"/>
      <w:lvlText w:val=""/>
      <w:lvlJc w:val="left"/>
      <w:pPr>
        <w:tabs>
          <w:tab w:val="num" w:pos="4102"/>
        </w:tabs>
        <w:ind w:left="4102" w:hanging="360"/>
      </w:pPr>
      <w:rPr>
        <w:rFonts w:ascii="Wingdings" w:hAnsi="Wingdings" w:hint="default"/>
      </w:rPr>
    </w:lvl>
    <w:lvl w:ilvl="6" w:tplc="04260001">
      <w:start w:val="1"/>
      <w:numFmt w:val="bullet"/>
      <w:lvlText w:val=""/>
      <w:lvlJc w:val="left"/>
      <w:pPr>
        <w:tabs>
          <w:tab w:val="num" w:pos="4822"/>
        </w:tabs>
        <w:ind w:left="4822" w:hanging="360"/>
      </w:pPr>
      <w:rPr>
        <w:rFonts w:ascii="Symbol" w:hAnsi="Symbol" w:hint="default"/>
      </w:rPr>
    </w:lvl>
    <w:lvl w:ilvl="7" w:tplc="04260003">
      <w:start w:val="1"/>
      <w:numFmt w:val="bullet"/>
      <w:lvlText w:val="o"/>
      <w:lvlJc w:val="left"/>
      <w:pPr>
        <w:tabs>
          <w:tab w:val="num" w:pos="5542"/>
        </w:tabs>
        <w:ind w:left="5542" w:hanging="360"/>
      </w:pPr>
      <w:rPr>
        <w:rFonts w:ascii="Courier New" w:hAnsi="Courier New" w:hint="default"/>
      </w:rPr>
    </w:lvl>
    <w:lvl w:ilvl="8" w:tplc="04260005">
      <w:start w:val="1"/>
      <w:numFmt w:val="bullet"/>
      <w:lvlText w:val=""/>
      <w:lvlJc w:val="left"/>
      <w:pPr>
        <w:tabs>
          <w:tab w:val="num" w:pos="6262"/>
        </w:tabs>
        <w:ind w:left="6262" w:hanging="360"/>
      </w:pPr>
      <w:rPr>
        <w:rFonts w:ascii="Wingdings" w:hAnsi="Wingdings" w:hint="default"/>
      </w:rPr>
    </w:lvl>
  </w:abstractNum>
  <w:abstractNum w:abstractNumId="24">
    <w:nsid w:val="47F54C65"/>
    <w:multiLevelType w:val="hybridMultilevel"/>
    <w:tmpl w:val="10F2873E"/>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25">
    <w:nsid w:val="49F27F42"/>
    <w:multiLevelType w:val="hybridMultilevel"/>
    <w:tmpl w:val="0DB432DC"/>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26">
    <w:nsid w:val="4AC77D64"/>
    <w:multiLevelType w:val="hybridMultilevel"/>
    <w:tmpl w:val="5D226452"/>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hint="default"/>
      </w:rPr>
    </w:lvl>
    <w:lvl w:ilvl="8" w:tplc="04260005">
      <w:start w:val="1"/>
      <w:numFmt w:val="bullet"/>
      <w:lvlText w:val=""/>
      <w:lvlJc w:val="left"/>
      <w:pPr>
        <w:ind w:left="6840" w:hanging="360"/>
      </w:pPr>
      <w:rPr>
        <w:rFonts w:ascii="Wingdings" w:hAnsi="Wingdings" w:hint="default"/>
      </w:rPr>
    </w:lvl>
  </w:abstractNum>
  <w:abstractNum w:abstractNumId="27">
    <w:nsid w:val="4B763382"/>
    <w:multiLevelType w:val="hybridMultilevel"/>
    <w:tmpl w:val="97ECD734"/>
    <w:lvl w:ilvl="0" w:tplc="0426000F">
      <w:start w:val="1"/>
      <w:numFmt w:val="decimal"/>
      <w:lvlText w:val="%1."/>
      <w:lvlJc w:val="left"/>
      <w:pPr>
        <w:tabs>
          <w:tab w:val="num" w:pos="360"/>
        </w:tabs>
        <w:ind w:left="360" w:hanging="360"/>
      </w:pPr>
      <w:rPr>
        <w:rFonts w:cs="Times New Roman"/>
      </w:rPr>
    </w:lvl>
    <w:lvl w:ilvl="1" w:tplc="04260019">
      <w:start w:val="1"/>
      <w:numFmt w:val="lowerLetter"/>
      <w:lvlText w:val="%2."/>
      <w:lvlJc w:val="left"/>
      <w:pPr>
        <w:tabs>
          <w:tab w:val="num" w:pos="1080"/>
        </w:tabs>
        <w:ind w:left="1080" w:hanging="360"/>
      </w:pPr>
      <w:rPr>
        <w:rFonts w:cs="Times New Roman"/>
      </w:rPr>
    </w:lvl>
    <w:lvl w:ilvl="2" w:tplc="0426001B">
      <w:start w:val="1"/>
      <w:numFmt w:val="lowerRoman"/>
      <w:lvlText w:val="%3."/>
      <w:lvlJc w:val="right"/>
      <w:pPr>
        <w:tabs>
          <w:tab w:val="num" w:pos="1800"/>
        </w:tabs>
        <w:ind w:left="1800" w:hanging="180"/>
      </w:pPr>
      <w:rPr>
        <w:rFonts w:cs="Times New Roman"/>
      </w:rPr>
    </w:lvl>
    <w:lvl w:ilvl="3" w:tplc="0426000F">
      <w:start w:val="1"/>
      <w:numFmt w:val="decimal"/>
      <w:lvlText w:val="%4."/>
      <w:lvlJc w:val="left"/>
      <w:pPr>
        <w:tabs>
          <w:tab w:val="num" w:pos="2520"/>
        </w:tabs>
        <w:ind w:left="2520" w:hanging="360"/>
      </w:pPr>
      <w:rPr>
        <w:rFonts w:cs="Times New Roman"/>
      </w:rPr>
    </w:lvl>
    <w:lvl w:ilvl="4" w:tplc="04260019">
      <w:start w:val="1"/>
      <w:numFmt w:val="lowerLetter"/>
      <w:lvlText w:val="%5."/>
      <w:lvlJc w:val="left"/>
      <w:pPr>
        <w:tabs>
          <w:tab w:val="num" w:pos="3240"/>
        </w:tabs>
        <w:ind w:left="3240" w:hanging="360"/>
      </w:pPr>
      <w:rPr>
        <w:rFonts w:cs="Times New Roman"/>
      </w:rPr>
    </w:lvl>
    <w:lvl w:ilvl="5" w:tplc="0426001B">
      <w:start w:val="1"/>
      <w:numFmt w:val="lowerRoman"/>
      <w:lvlText w:val="%6."/>
      <w:lvlJc w:val="right"/>
      <w:pPr>
        <w:tabs>
          <w:tab w:val="num" w:pos="3960"/>
        </w:tabs>
        <w:ind w:left="3960" w:hanging="180"/>
      </w:pPr>
      <w:rPr>
        <w:rFonts w:cs="Times New Roman"/>
      </w:rPr>
    </w:lvl>
    <w:lvl w:ilvl="6" w:tplc="0426000F">
      <w:start w:val="1"/>
      <w:numFmt w:val="decimal"/>
      <w:lvlText w:val="%7."/>
      <w:lvlJc w:val="left"/>
      <w:pPr>
        <w:tabs>
          <w:tab w:val="num" w:pos="4680"/>
        </w:tabs>
        <w:ind w:left="4680" w:hanging="360"/>
      </w:pPr>
      <w:rPr>
        <w:rFonts w:cs="Times New Roman"/>
      </w:rPr>
    </w:lvl>
    <w:lvl w:ilvl="7" w:tplc="04260019">
      <w:start w:val="1"/>
      <w:numFmt w:val="lowerLetter"/>
      <w:lvlText w:val="%8."/>
      <w:lvlJc w:val="left"/>
      <w:pPr>
        <w:tabs>
          <w:tab w:val="num" w:pos="5400"/>
        </w:tabs>
        <w:ind w:left="5400" w:hanging="360"/>
      </w:pPr>
      <w:rPr>
        <w:rFonts w:cs="Times New Roman"/>
      </w:rPr>
    </w:lvl>
    <w:lvl w:ilvl="8" w:tplc="0426001B">
      <w:start w:val="1"/>
      <w:numFmt w:val="lowerRoman"/>
      <w:lvlText w:val="%9."/>
      <w:lvlJc w:val="right"/>
      <w:pPr>
        <w:tabs>
          <w:tab w:val="num" w:pos="6120"/>
        </w:tabs>
        <w:ind w:left="6120" w:hanging="180"/>
      </w:pPr>
      <w:rPr>
        <w:rFonts w:cs="Times New Roman"/>
      </w:rPr>
    </w:lvl>
  </w:abstractNum>
  <w:abstractNum w:abstractNumId="28">
    <w:nsid w:val="4D68576A"/>
    <w:multiLevelType w:val="hybridMultilevel"/>
    <w:tmpl w:val="7F5EA736"/>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29">
    <w:nsid w:val="4F0A7EB4"/>
    <w:multiLevelType w:val="hybridMultilevel"/>
    <w:tmpl w:val="2BEC530A"/>
    <w:lvl w:ilvl="0" w:tplc="04260009">
      <w:start w:val="1"/>
      <w:numFmt w:val="bullet"/>
      <w:lvlText w:val=""/>
      <w:lvlJc w:val="left"/>
      <w:pPr>
        <w:tabs>
          <w:tab w:val="num" w:pos="1080"/>
        </w:tabs>
        <w:ind w:left="1080" w:hanging="360"/>
      </w:pPr>
      <w:rPr>
        <w:rFonts w:ascii="Wingdings" w:hAnsi="Wingdings" w:hint="default"/>
      </w:rPr>
    </w:lvl>
    <w:lvl w:ilvl="1" w:tplc="04260003">
      <w:start w:val="1"/>
      <w:numFmt w:val="bullet"/>
      <w:lvlText w:val="o"/>
      <w:lvlJc w:val="left"/>
      <w:pPr>
        <w:tabs>
          <w:tab w:val="num" w:pos="1800"/>
        </w:tabs>
        <w:ind w:left="1800" w:hanging="360"/>
      </w:pPr>
      <w:rPr>
        <w:rFonts w:ascii="Courier New" w:hAnsi="Courier New" w:hint="default"/>
      </w:rPr>
    </w:lvl>
    <w:lvl w:ilvl="2" w:tplc="04260005">
      <w:start w:val="1"/>
      <w:numFmt w:val="bullet"/>
      <w:lvlText w:val=""/>
      <w:lvlJc w:val="left"/>
      <w:pPr>
        <w:tabs>
          <w:tab w:val="num" w:pos="2520"/>
        </w:tabs>
        <w:ind w:left="2520" w:hanging="360"/>
      </w:pPr>
      <w:rPr>
        <w:rFonts w:ascii="Wingdings" w:hAnsi="Wingdings" w:hint="default"/>
      </w:rPr>
    </w:lvl>
    <w:lvl w:ilvl="3" w:tplc="04260001">
      <w:start w:val="1"/>
      <w:numFmt w:val="bullet"/>
      <w:lvlText w:val=""/>
      <w:lvlJc w:val="left"/>
      <w:pPr>
        <w:tabs>
          <w:tab w:val="num" w:pos="3240"/>
        </w:tabs>
        <w:ind w:left="3240" w:hanging="360"/>
      </w:pPr>
      <w:rPr>
        <w:rFonts w:ascii="Symbol" w:hAnsi="Symbol" w:hint="default"/>
      </w:rPr>
    </w:lvl>
    <w:lvl w:ilvl="4" w:tplc="04260003">
      <w:start w:val="1"/>
      <w:numFmt w:val="bullet"/>
      <w:lvlText w:val="o"/>
      <w:lvlJc w:val="left"/>
      <w:pPr>
        <w:tabs>
          <w:tab w:val="num" w:pos="3960"/>
        </w:tabs>
        <w:ind w:left="3960" w:hanging="360"/>
      </w:pPr>
      <w:rPr>
        <w:rFonts w:ascii="Courier New" w:hAnsi="Courier New" w:hint="default"/>
      </w:rPr>
    </w:lvl>
    <w:lvl w:ilvl="5" w:tplc="04260005">
      <w:start w:val="1"/>
      <w:numFmt w:val="bullet"/>
      <w:lvlText w:val=""/>
      <w:lvlJc w:val="left"/>
      <w:pPr>
        <w:tabs>
          <w:tab w:val="num" w:pos="4680"/>
        </w:tabs>
        <w:ind w:left="4680" w:hanging="360"/>
      </w:pPr>
      <w:rPr>
        <w:rFonts w:ascii="Wingdings" w:hAnsi="Wingdings" w:hint="default"/>
      </w:rPr>
    </w:lvl>
    <w:lvl w:ilvl="6" w:tplc="04260001">
      <w:start w:val="1"/>
      <w:numFmt w:val="bullet"/>
      <w:lvlText w:val=""/>
      <w:lvlJc w:val="left"/>
      <w:pPr>
        <w:tabs>
          <w:tab w:val="num" w:pos="5400"/>
        </w:tabs>
        <w:ind w:left="5400" w:hanging="360"/>
      </w:pPr>
      <w:rPr>
        <w:rFonts w:ascii="Symbol" w:hAnsi="Symbol" w:hint="default"/>
      </w:rPr>
    </w:lvl>
    <w:lvl w:ilvl="7" w:tplc="04260003">
      <w:start w:val="1"/>
      <w:numFmt w:val="bullet"/>
      <w:lvlText w:val="o"/>
      <w:lvlJc w:val="left"/>
      <w:pPr>
        <w:tabs>
          <w:tab w:val="num" w:pos="6120"/>
        </w:tabs>
        <w:ind w:left="6120" w:hanging="360"/>
      </w:pPr>
      <w:rPr>
        <w:rFonts w:ascii="Courier New" w:hAnsi="Courier New" w:hint="default"/>
      </w:rPr>
    </w:lvl>
    <w:lvl w:ilvl="8" w:tplc="04260005">
      <w:start w:val="1"/>
      <w:numFmt w:val="bullet"/>
      <w:lvlText w:val=""/>
      <w:lvlJc w:val="left"/>
      <w:pPr>
        <w:tabs>
          <w:tab w:val="num" w:pos="6840"/>
        </w:tabs>
        <w:ind w:left="6840" w:hanging="360"/>
      </w:pPr>
      <w:rPr>
        <w:rFonts w:ascii="Wingdings" w:hAnsi="Wingdings" w:hint="default"/>
      </w:rPr>
    </w:lvl>
  </w:abstractNum>
  <w:abstractNum w:abstractNumId="30">
    <w:nsid w:val="4FEE2F58"/>
    <w:multiLevelType w:val="hybridMultilevel"/>
    <w:tmpl w:val="1E84F28C"/>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31">
    <w:nsid w:val="514344AA"/>
    <w:multiLevelType w:val="hybridMultilevel"/>
    <w:tmpl w:val="D214DA7C"/>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32">
    <w:nsid w:val="55EF708B"/>
    <w:multiLevelType w:val="hybridMultilevel"/>
    <w:tmpl w:val="8C227C46"/>
    <w:lvl w:ilvl="0" w:tplc="04260009">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3">
    <w:nsid w:val="57646C70"/>
    <w:multiLevelType w:val="hybridMultilevel"/>
    <w:tmpl w:val="F1F4C114"/>
    <w:lvl w:ilvl="0" w:tplc="0426000F">
      <w:start w:val="1"/>
      <w:numFmt w:val="decimal"/>
      <w:lvlText w:val="%1."/>
      <w:lvlJc w:val="left"/>
      <w:pPr>
        <w:tabs>
          <w:tab w:val="num" w:pos="360"/>
        </w:tabs>
        <w:ind w:left="360" w:hanging="360"/>
      </w:pPr>
      <w:rPr>
        <w:rFonts w:cs="Times New Roman"/>
      </w:rPr>
    </w:lvl>
    <w:lvl w:ilvl="1" w:tplc="04260019">
      <w:start w:val="1"/>
      <w:numFmt w:val="lowerLetter"/>
      <w:lvlText w:val="%2."/>
      <w:lvlJc w:val="left"/>
      <w:pPr>
        <w:tabs>
          <w:tab w:val="num" w:pos="1080"/>
        </w:tabs>
        <w:ind w:left="1080" w:hanging="360"/>
      </w:pPr>
      <w:rPr>
        <w:rFonts w:cs="Times New Roman"/>
      </w:rPr>
    </w:lvl>
    <w:lvl w:ilvl="2" w:tplc="0426001B">
      <w:start w:val="1"/>
      <w:numFmt w:val="lowerRoman"/>
      <w:lvlText w:val="%3."/>
      <w:lvlJc w:val="right"/>
      <w:pPr>
        <w:tabs>
          <w:tab w:val="num" w:pos="1800"/>
        </w:tabs>
        <w:ind w:left="1800" w:hanging="180"/>
      </w:pPr>
      <w:rPr>
        <w:rFonts w:cs="Times New Roman"/>
      </w:rPr>
    </w:lvl>
    <w:lvl w:ilvl="3" w:tplc="0426000F">
      <w:start w:val="1"/>
      <w:numFmt w:val="decimal"/>
      <w:lvlText w:val="%4."/>
      <w:lvlJc w:val="left"/>
      <w:pPr>
        <w:tabs>
          <w:tab w:val="num" w:pos="2520"/>
        </w:tabs>
        <w:ind w:left="2520" w:hanging="360"/>
      </w:pPr>
      <w:rPr>
        <w:rFonts w:cs="Times New Roman"/>
      </w:rPr>
    </w:lvl>
    <w:lvl w:ilvl="4" w:tplc="04260019">
      <w:start w:val="1"/>
      <w:numFmt w:val="lowerLetter"/>
      <w:lvlText w:val="%5."/>
      <w:lvlJc w:val="left"/>
      <w:pPr>
        <w:tabs>
          <w:tab w:val="num" w:pos="3240"/>
        </w:tabs>
        <w:ind w:left="3240" w:hanging="360"/>
      </w:pPr>
      <w:rPr>
        <w:rFonts w:cs="Times New Roman"/>
      </w:rPr>
    </w:lvl>
    <w:lvl w:ilvl="5" w:tplc="0426001B">
      <w:start w:val="1"/>
      <w:numFmt w:val="lowerRoman"/>
      <w:lvlText w:val="%6."/>
      <w:lvlJc w:val="right"/>
      <w:pPr>
        <w:tabs>
          <w:tab w:val="num" w:pos="3960"/>
        </w:tabs>
        <w:ind w:left="3960" w:hanging="180"/>
      </w:pPr>
      <w:rPr>
        <w:rFonts w:cs="Times New Roman"/>
      </w:rPr>
    </w:lvl>
    <w:lvl w:ilvl="6" w:tplc="0426000F">
      <w:start w:val="1"/>
      <w:numFmt w:val="decimal"/>
      <w:lvlText w:val="%7."/>
      <w:lvlJc w:val="left"/>
      <w:pPr>
        <w:tabs>
          <w:tab w:val="num" w:pos="4680"/>
        </w:tabs>
        <w:ind w:left="4680" w:hanging="360"/>
      </w:pPr>
      <w:rPr>
        <w:rFonts w:cs="Times New Roman"/>
      </w:rPr>
    </w:lvl>
    <w:lvl w:ilvl="7" w:tplc="04260019">
      <w:start w:val="1"/>
      <w:numFmt w:val="lowerLetter"/>
      <w:lvlText w:val="%8."/>
      <w:lvlJc w:val="left"/>
      <w:pPr>
        <w:tabs>
          <w:tab w:val="num" w:pos="5400"/>
        </w:tabs>
        <w:ind w:left="5400" w:hanging="360"/>
      </w:pPr>
      <w:rPr>
        <w:rFonts w:cs="Times New Roman"/>
      </w:rPr>
    </w:lvl>
    <w:lvl w:ilvl="8" w:tplc="0426001B">
      <w:start w:val="1"/>
      <w:numFmt w:val="lowerRoman"/>
      <w:lvlText w:val="%9."/>
      <w:lvlJc w:val="right"/>
      <w:pPr>
        <w:tabs>
          <w:tab w:val="num" w:pos="6120"/>
        </w:tabs>
        <w:ind w:left="6120" w:hanging="180"/>
      </w:pPr>
      <w:rPr>
        <w:rFonts w:cs="Times New Roman"/>
      </w:rPr>
    </w:lvl>
  </w:abstractNum>
  <w:abstractNum w:abstractNumId="34">
    <w:nsid w:val="59097EED"/>
    <w:multiLevelType w:val="hybridMultilevel"/>
    <w:tmpl w:val="579EA2F0"/>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35">
    <w:nsid w:val="5A497284"/>
    <w:multiLevelType w:val="hybridMultilevel"/>
    <w:tmpl w:val="2A2431F2"/>
    <w:lvl w:ilvl="0" w:tplc="85D23152">
      <w:start w:val="1"/>
      <w:numFmt w:val="bullet"/>
      <w:lvlText w:val=""/>
      <w:lvlJc w:val="left"/>
      <w:pPr>
        <w:tabs>
          <w:tab w:val="num" w:pos="720"/>
        </w:tabs>
        <w:ind w:left="720" w:hanging="360"/>
      </w:pPr>
      <w:rPr>
        <w:rFonts w:ascii="Wingdings 2" w:hAnsi="Wingdings 2" w:hint="default"/>
      </w:rPr>
    </w:lvl>
    <w:lvl w:ilvl="1" w:tplc="66D8C48C">
      <w:start w:val="1"/>
      <w:numFmt w:val="bullet"/>
      <w:lvlText w:val=""/>
      <w:lvlJc w:val="left"/>
      <w:pPr>
        <w:tabs>
          <w:tab w:val="num" w:pos="1440"/>
        </w:tabs>
        <w:ind w:left="1440" w:hanging="360"/>
      </w:pPr>
      <w:rPr>
        <w:rFonts w:ascii="Wingdings 2" w:hAnsi="Wingdings 2" w:hint="default"/>
      </w:rPr>
    </w:lvl>
    <w:lvl w:ilvl="2" w:tplc="AF24A830">
      <w:start w:val="1"/>
      <w:numFmt w:val="bullet"/>
      <w:lvlText w:val=""/>
      <w:lvlJc w:val="left"/>
      <w:pPr>
        <w:tabs>
          <w:tab w:val="num" w:pos="2160"/>
        </w:tabs>
        <w:ind w:left="2160" w:hanging="360"/>
      </w:pPr>
      <w:rPr>
        <w:rFonts w:ascii="Wingdings 2" w:hAnsi="Wingdings 2" w:hint="default"/>
      </w:rPr>
    </w:lvl>
    <w:lvl w:ilvl="3" w:tplc="C91CDEBC">
      <w:start w:val="1"/>
      <w:numFmt w:val="bullet"/>
      <w:lvlText w:val=""/>
      <w:lvlJc w:val="left"/>
      <w:pPr>
        <w:tabs>
          <w:tab w:val="num" w:pos="2880"/>
        </w:tabs>
        <w:ind w:left="2880" w:hanging="360"/>
      </w:pPr>
      <w:rPr>
        <w:rFonts w:ascii="Wingdings 2" w:hAnsi="Wingdings 2" w:hint="default"/>
      </w:rPr>
    </w:lvl>
    <w:lvl w:ilvl="4" w:tplc="4D60D968">
      <w:start w:val="1"/>
      <w:numFmt w:val="bullet"/>
      <w:lvlText w:val=""/>
      <w:lvlJc w:val="left"/>
      <w:pPr>
        <w:tabs>
          <w:tab w:val="num" w:pos="3600"/>
        </w:tabs>
        <w:ind w:left="3600" w:hanging="360"/>
      </w:pPr>
      <w:rPr>
        <w:rFonts w:ascii="Wingdings 2" w:hAnsi="Wingdings 2" w:hint="default"/>
      </w:rPr>
    </w:lvl>
    <w:lvl w:ilvl="5" w:tplc="0610F4FC">
      <w:start w:val="1"/>
      <w:numFmt w:val="bullet"/>
      <w:lvlText w:val=""/>
      <w:lvlJc w:val="left"/>
      <w:pPr>
        <w:tabs>
          <w:tab w:val="num" w:pos="4320"/>
        </w:tabs>
        <w:ind w:left="4320" w:hanging="360"/>
      </w:pPr>
      <w:rPr>
        <w:rFonts w:ascii="Wingdings 2" w:hAnsi="Wingdings 2" w:hint="default"/>
      </w:rPr>
    </w:lvl>
    <w:lvl w:ilvl="6" w:tplc="2FBA487A">
      <w:start w:val="1"/>
      <w:numFmt w:val="bullet"/>
      <w:lvlText w:val=""/>
      <w:lvlJc w:val="left"/>
      <w:pPr>
        <w:tabs>
          <w:tab w:val="num" w:pos="5040"/>
        </w:tabs>
        <w:ind w:left="5040" w:hanging="360"/>
      </w:pPr>
      <w:rPr>
        <w:rFonts w:ascii="Wingdings 2" w:hAnsi="Wingdings 2" w:hint="default"/>
      </w:rPr>
    </w:lvl>
    <w:lvl w:ilvl="7" w:tplc="C91A718A">
      <w:start w:val="1"/>
      <w:numFmt w:val="bullet"/>
      <w:lvlText w:val=""/>
      <w:lvlJc w:val="left"/>
      <w:pPr>
        <w:tabs>
          <w:tab w:val="num" w:pos="5760"/>
        </w:tabs>
        <w:ind w:left="5760" w:hanging="360"/>
      </w:pPr>
      <w:rPr>
        <w:rFonts w:ascii="Wingdings 2" w:hAnsi="Wingdings 2" w:hint="default"/>
      </w:rPr>
    </w:lvl>
    <w:lvl w:ilvl="8" w:tplc="157EFE32">
      <w:start w:val="1"/>
      <w:numFmt w:val="bullet"/>
      <w:lvlText w:val=""/>
      <w:lvlJc w:val="left"/>
      <w:pPr>
        <w:tabs>
          <w:tab w:val="num" w:pos="6480"/>
        </w:tabs>
        <w:ind w:left="6480" w:hanging="360"/>
      </w:pPr>
      <w:rPr>
        <w:rFonts w:ascii="Wingdings 2" w:hAnsi="Wingdings 2" w:hint="default"/>
      </w:rPr>
    </w:lvl>
  </w:abstractNum>
  <w:abstractNum w:abstractNumId="36">
    <w:nsid w:val="5D723004"/>
    <w:multiLevelType w:val="hybridMultilevel"/>
    <w:tmpl w:val="A0209510"/>
    <w:lvl w:ilvl="0" w:tplc="04260009">
      <w:start w:val="1"/>
      <w:numFmt w:val="bullet"/>
      <w:lvlText w:val=""/>
      <w:lvlJc w:val="left"/>
      <w:pPr>
        <w:tabs>
          <w:tab w:val="num" w:pos="786"/>
        </w:tabs>
        <w:ind w:left="786" w:hanging="360"/>
      </w:pPr>
      <w:rPr>
        <w:rFonts w:ascii="Wingdings" w:hAnsi="Wingdings" w:hint="default"/>
      </w:rPr>
    </w:lvl>
    <w:lvl w:ilvl="1" w:tplc="04260003">
      <w:start w:val="1"/>
      <w:numFmt w:val="bullet"/>
      <w:lvlText w:val="o"/>
      <w:lvlJc w:val="left"/>
      <w:pPr>
        <w:tabs>
          <w:tab w:val="num" w:pos="1506"/>
        </w:tabs>
        <w:ind w:left="1506" w:hanging="360"/>
      </w:pPr>
      <w:rPr>
        <w:rFonts w:ascii="Courier New" w:hAnsi="Courier New" w:hint="default"/>
      </w:rPr>
    </w:lvl>
    <w:lvl w:ilvl="2" w:tplc="04260005">
      <w:start w:val="1"/>
      <w:numFmt w:val="bullet"/>
      <w:lvlText w:val=""/>
      <w:lvlJc w:val="left"/>
      <w:pPr>
        <w:tabs>
          <w:tab w:val="num" w:pos="2226"/>
        </w:tabs>
        <w:ind w:left="2226" w:hanging="360"/>
      </w:pPr>
      <w:rPr>
        <w:rFonts w:ascii="Wingdings" w:hAnsi="Wingdings" w:hint="default"/>
      </w:rPr>
    </w:lvl>
    <w:lvl w:ilvl="3" w:tplc="04260001">
      <w:start w:val="1"/>
      <w:numFmt w:val="bullet"/>
      <w:lvlText w:val=""/>
      <w:lvlJc w:val="left"/>
      <w:pPr>
        <w:tabs>
          <w:tab w:val="num" w:pos="2946"/>
        </w:tabs>
        <w:ind w:left="2946" w:hanging="360"/>
      </w:pPr>
      <w:rPr>
        <w:rFonts w:ascii="Symbol" w:hAnsi="Symbol" w:hint="default"/>
      </w:rPr>
    </w:lvl>
    <w:lvl w:ilvl="4" w:tplc="04260003">
      <w:start w:val="1"/>
      <w:numFmt w:val="bullet"/>
      <w:lvlText w:val="o"/>
      <w:lvlJc w:val="left"/>
      <w:pPr>
        <w:tabs>
          <w:tab w:val="num" w:pos="3666"/>
        </w:tabs>
        <w:ind w:left="3666" w:hanging="360"/>
      </w:pPr>
      <w:rPr>
        <w:rFonts w:ascii="Courier New" w:hAnsi="Courier New" w:hint="default"/>
      </w:rPr>
    </w:lvl>
    <w:lvl w:ilvl="5" w:tplc="04260005">
      <w:start w:val="1"/>
      <w:numFmt w:val="bullet"/>
      <w:lvlText w:val=""/>
      <w:lvlJc w:val="left"/>
      <w:pPr>
        <w:tabs>
          <w:tab w:val="num" w:pos="4386"/>
        </w:tabs>
        <w:ind w:left="4386" w:hanging="360"/>
      </w:pPr>
      <w:rPr>
        <w:rFonts w:ascii="Wingdings" w:hAnsi="Wingdings" w:hint="default"/>
      </w:rPr>
    </w:lvl>
    <w:lvl w:ilvl="6" w:tplc="04260001">
      <w:start w:val="1"/>
      <w:numFmt w:val="bullet"/>
      <w:lvlText w:val=""/>
      <w:lvlJc w:val="left"/>
      <w:pPr>
        <w:tabs>
          <w:tab w:val="num" w:pos="5106"/>
        </w:tabs>
        <w:ind w:left="5106" w:hanging="360"/>
      </w:pPr>
      <w:rPr>
        <w:rFonts w:ascii="Symbol" w:hAnsi="Symbol" w:hint="default"/>
      </w:rPr>
    </w:lvl>
    <w:lvl w:ilvl="7" w:tplc="04260003">
      <w:start w:val="1"/>
      <w:numFmt w:val="bullet"/>
      <w:lvlText w:val="o"/>
      <w:lvlJc w:val="left"/>
      <w:pPr>
        <w:tabs>
          <w:tab w:val="num" w:pos="5826"/>
        </w:tabs>
        <w:ind w:left="5826" w:hanging="360"/>
      </w:pPr>
      <w:rPr>
        <w:rFonts w:ascii="Courier New" w:hAnsi="Courier New" w:hint="default"/>
      </w:rPr>
    </w:lvl>
    <w:lvl w:ilvl="8" w:tplc="04260005">
      <w:start w:val="1"/>
      <w:numFmt w:val="bullet"/>
      <w:lvlText w:val=""/>
      <w:lvlJc w:val="left"/>
      <w:pPr>
        <w:tabs>
          <w:tab w:val="num" w:pos="6546"/>
        </w:tabs>
        <w:ind w:left="6546" w:hanging="360"/>
      </w:pPr>
      <w:rPr>
        <w:rFonts w:ascii="Wingdings" w:hAnsi="Wingdings" w:hint="default"/>
      </w:rPr>
    </w:lvl>
  </w:abstractNum>
  <w:abstractNum w:abstractNumId="37">
    <w:nsid w:val="60BD789C"/>
    <w:multiLevelType w:val="hybridMultilevel"/>
    <w:tmpl w:val="B91023E2"/>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38">
    <w:nsid w:val="61EF4EAE"/>
    <w:multiLevelType w:val="hybridMultilevel"/>
    <w:tmpl w:val="608413D0"/>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39">
    <w:nsid w:val="64944E70"/>
    <w:multiLevelType w:val="hybridMultilevel"/>
    <w:tmpl w:val="E7403694"/>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40">
    <w:nsid w:val="6D8564E1"/>
    <w:multiLevelType w:val="hybridMultilevel"/>
    <w:tmpl w:val="AA761A26"/>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hint="default"/>
      </w:rPr>
    </w:lvl>
    <w:lvl w:ilvl="8" w:tplc="04260005">
      <w:start w:val="1"/>
      <w:numFmt w:val="bullet"/>
      <w:lvlText w:val=""/>
      <w:lvlJc w:val="left"/>
      <w:pPr>
        <w:ind w:left="6840" w:hanging="360"/>
      </w:pPr>
      <w:rPr>
        <w:rFonts w:ascii="Wingdings" w:hAnsi="Wingdings" w:hint="default"/>
      </w:rPr>
    </w:lvl>
  </w:abstractNum>
  <w:abstractNum w:abstractNumId="41">
    <w:nsid w:val="732D5E87"/>
    <w:multiLevelType w:val="hybridMultilevel"/>
    <w:tmpl w:val="575CC228"/>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42">
    <w:nsid w:val="757D7E67"/>
    <w:multiLevelType w:val="hybridMultilevel"/>
    <w:tmpl w:val="0710565C"/>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43">
    <w:nsid w:val="76C961B6"/>
    <w:multiLevelType w:val="hybridMultilevel"/>
    <w:tmpl w:val="9484084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hint="default"/>
      </w:rPr>
    </w:lvl>
    <w:lvl w:ilvl="8" w:tplc="04260005">
      <w:start w:val="1"/>
      <w:numFmt w:val="bullet"/>
      <w:lvlText w:val=""/>
      <w:lvlJc w:val="left"/>
      <w:pPr>
        <w:ind w:left="7200" w:hanging="360"/>
      </w:pPr>
      <w:rPr>
        <w:rFonts w:ascii="Wingdings" w:hAnsi="Wingdings" w:hint="default"/>
      </w:rPr>
    </w:lvl>
  </w:abstractNum>
  <w:abstractNum w:abstractNumId="44">
    <w:nsid w:val="76D76B75"/>
    <w:multiLevelType w:val="hybridMultilevel"/>
    <w:tmpl w:val="48FA29CA"/>
    <w:lvl w:ilvl="0" w:tplc="04260009">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45">
    <w:nsid w:val="77D612D0"/>
    <w:multiLevelType w:val="hybridMultilevel"/>
    <w:tmpl w:val="ECCE25D8"/>
    <w:lvl w:ilvl="0" w:tplc="04260009">
      <w:start w:val="1"/>
      <w:numFmt w:val="bullet"/>
      <w:lvlText w:val=""/>
      <w:lvlJc w:val="left"/>
      <w:pPr>
        <w:tabs>
          <w:tab w:val="num" w:pos="360"/>
        </w:tabs>
        <w:ind w:left="360" w:hanging="360"/>
      </w:pPr>
      <w:rPr>
        <w:rFonts w:ascii="Wingdings" w:hAnsi="Wingdings" w:hint="default"/>
      </w:rPr>
    </w:lvl>
    <w:lvl w:ilvl="1" w:tplc="76924F1E">
      <w:start w:val="1"/>
      <w:numFmt w:val="bullet"/>
      <w:lvlText w:val=""/>
      <w:lvlJc w:val="left"/>
      <w:pPr>
        <w:tabs>
          <w:tab w:val="num" w:pos="1080"/>
        </w:tabs>
        <w:ind w:left="1080" w:hanging="360"/>
      </w:pPr>
      <w:rPr>
        <w:rFonts w:ascii="Wingdings" w:hAnsi="Wingdings"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46">
    <w:nsid w:val="7A4C0233"/>
    <w:multiLevelType w:val="hybridMultilevel"/>
    <w:tmpl w:val="7BE0D5F6"/>
    <w:lvl w:ilvl="0" w:tplc="1B0AAFA2">
      <w:start w:val="1"/>
      <w:numFmt w:val="decimal"/>
      <w:lvlText w:val="%1."/>
      <w:lvlJc w:val="left"/>
      <w:pPr>
        <w:tabs>
          <w:tab w:val="num" w:pos="450"/>
        </w:tabs>
        <w:ind w:left="450" w:hanging="450"/>
      </w:pPr>
      <w:rPr>
        <w:rFonts w:cs="Times New Roman" w:hint="default"/>
      </w:rPr>
    </w:lvl>
    <w:lvl w:ilvl="1" w:tplc="04260019">
      <w:start w:val="1"/>
      <w:numFmt w:val="lowerLetter"/>
      <w:lvlText w:val="%2."/>
      <w:lvlJc w:val="left"/>
      <w:pPr>
        <w:tabs>
          <w:tab w:val="num" w:pos="1080"/>
        </w:tabs>
        <w:ind w:left="1080" w:hanging="360"/>
      </w:pPr>
      <w:rPr>
        <w:rFonts w:cs="Times New Roman"/>
      </w:rPr>
    </w:lvl>
    <w:lvl w:ilvl="2" w:tplc="0426001B">
      <w:start w:val="1"/>
      <w:numFmt w:val="lowerRoman"/>
      <w:lvlText w:val="%3."/>
      <w:lvlJc w:val="right"/>
      <w:pPr>
        <w:tabs>
          <w:tab w:val="num" w:pos="1800"/>
        </w:tabs>
        <w:ind w:left="1800" w:hanging="180"/>
      </w:pPr>
      <w:rPr>
        <w:rFonts w:cs="Times New Roman"/>
      </w:rPr>
    </w:lvl>
    <w:lvl w:ilvl="3" w:tplc="0426000F">
      <w:start w:val="1"/>
      <w:numFmt w:val="decimal"/>
      <w:lvlText w:val="%4."/>
      <w:lvlJc w:val="left"/>
      <w:pPr>
        <w:tabs>
          <w:tab w:val="num" w:pos="2520"/>
        </w:tabs>
        <w:ind w:left="2520" w:hanging="360"/>
      </w:pPr>
      <w:rPr>
        <w:rFonts w:cs="Times New Roman"/>
      </w:rPr>
    </w:lvl>
    <w:lvl w:ilvl="4" w:tplc="04260019">
      <w:start w:val="1"/>
      <w:numFmt w:val="lowerLetter"/>
      <w:lvlText w:val="%5."/>
      <w:lvlJc w:val="left"/>
      <w:pPr>
        <w:tabs>
          <w:tab w:val="num" w:pos="3240"/>
        </w:tabs>
        <w:ind w:left="3240" w:hanging="360"/>
      </w:pPr>
      <w:rPr>
        <w:rFonts w:cs="Times New Roman"/>
      </w:rPr>
    </w:lvl>
    <w:lvl w:ilvl="5" w:tplc="0426001B">
      <w:start w:val="1"/>
      <w:numFmt w:val="lowerRoman"/>
      <w:lvlText w:val="%6."/>
      <w:lvlJc w:val="right"/>
      <w:pPr>
        <w:tabs>
          <w:tab w:val="num" w:pos="3960"/>
        </w:tabs>
        <w:ind w:left="3960" w:hanging="180"/>
      </w:pPr>
      <w:rPr>
        <w:rFonts w:cs="Times New Roman"/>
      </w:rPr>
    </w:lvl>
    <w:lvl w:ilvl="6" w:tplc="0426000F">
      <w:start w:val="1"/>
      <w:numFmt w:val="decimal"/>
      <w:lvlText w:val="%7."/>
      <w:lvlJc w:val="left"/>
      <w:pPr>
        <w:tabs>
          <w:tab w:val="num" w:pos="4680"/>
        </w:tabs>
        <w:ind w:left="4680" w:hanging="360"/>
      </w:pPr>
      <w:rPr>
        <w:rFonts w:cs="Times New Roman"/>
      </w:rPr>
    </w:lvl>
    <w:lvl w:ilvl="7" w:tplc="04260019">
      <w:start w:val="1"/>
      <w:numFmt w:val="lowerLetter"/>
      <w:lvlText w:val="%8."/>
      <w:lvlJc w:val="left"/>
      <w:pPr>
        <w:tabs>
          <w:tab w:val="num" w:pos="5400"/>
        </w:tabs>
        <w:ind w:left="5400" w:hanging="360"/>
      </w:pPr>
      <w:rPr>
        <w:rFonts w:cs="Times New Roman"/>
      </w:rPr>
    </w:lvl>
    <w:lvl w:ilvl="8" w:tplc="0426001B">
      <w:start w:val="1"/>
      <w:numFmt w:val="lowerRoman"/>
      <w:lvlText w:val="%9."/>
      <w:lvlJc w:val="right"/>
      <w:pPr>
        <w:tabs>
          <w:tab w:val="num" w:pos="6120"/>
        </w:tabs>
        <w:ind w:left="6120" w:hanging="180"/>
      </w:pPr>
      <w:rPr>
        <w:rFonts w:cs="Times New Roman"/>
      </w:rPr>
    </w:lvl>
  </w:abstractNum>
  <w:abstractNum w:abstractNumId="47">
    <w:nsid w:val="7C290CC0"/>
    <w:multiLevelType w:val="hybridMultilevel"/>
    <w:tmpl w:val="AB22AF92"/>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48">
    <w:nsid w:val="7D80648B"/>
    <w:multiLevelType w:val="hybridMultilevel"/>
    <w:tmpl w:val="74F2F310"/>
    <w:lvl w:ilvl="0" w:tplc="0426000F">
      <w:start w:val="1"/>
      <w:numFmt w:val="decimal"/>
      <w:lvlText w:val="%1."/>
      <w:lvlJc w:val="left"/>
      <w:pPr>
        <w:tabs>
          <w:tab w:val="num" w:pos="720"/>
        </w:tabs>
        <w:ind w:left="72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49">
    <w:nsid w:val="7F9F4B16"/>
    <w:multiLevelType w:val="hybridMultilevel"/>
    <w:tmpl w:val="85CC8DEE"/>
    <w:lvl w:ilvl="0" w:tplc="04260009">
      <w:start w:val="1"/>
      <w:numFmt w:val="bullet"/>
      <w:lvlText w:val=""/>
      <w:lvlJc w:val="left"/>
      <w:pPr>
        <w:tabs>
          <w:tab w:val="num" w:pos="360"/>
        </w:tabs>
        <w:ind w:left="360" w:hanging="360"/>
      </w:pPr>
      <w:rPr>
        <w:rFonts w:ascii="Wingdings" w:hAnsi="Wingdings"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num w:numId="1">
    <w:abstractNumId w:val="48"/>
  </w:num>
  <w:num w:numId="2">
    <w:abstractNumId w:val="36"/>
  </w:num>
  <w:num w:numId="3">
    <w:abstractNumId w:val="3"/>
  </w:num>
  <w:num w:numId="4">
    <w:abstractNumId w:val="31"/>
  </w:num>
  <w:num w:numId="5">
    <w:abstractNumId w:val="10"/>
  </w:num>
  <w:num w:numId="6">
    <w:abstractNumId w:val="20"/>
  </w:num>
  <w:num w:numId="7">
    <w:abstractNumId w:val="41"/>
  </w:num>
  <w:num w:numId="8">
    <w:abstractNumId w:val="9"/>
  </w:num>
  <w:num w:numId="9">
    <w:abstractNumId w:val="4"/>
  </w:num>
  <w:num w:numId="10">
    <w:abstractNumId w:val="47"/>
  </w:num>
  <w:num w:numId="11">
    <w:abstractNumId w:val="25"/>
  </w:num>
  <w:num w:numId="12">
    <w:abstractNumId w:val="30"/>
  </w:num>
  <w:num w:numId="13">
    <w:abstractNumId w:val="12"/>
  </w:num>
  <w:num w:numId="14">
    <w:abstractNumId w:val="18"/>
  </w:num>
  <w:num w:numId="15">
    <w:abstractNumId w:val="23"/>
  </w:num>
  <w:num w:numId="16">
    <w:abstractNumId w:val="16"/>
  </w:num>
  <w:num w:numId="17">
    <w:abstractNumId w:val="44"/>
  </w:num>
  <w:num w:numId="18">
    <w:abstractNumId w:val="32"/>
  </w:num>
  <w:num w:numId="19">
    <w:abstractNumId w:val="37"/>
  </w:num>
  <w:num w:numId="20">
    <w:abstractNumId w:val="45"/>
  </w:num>
  <w:num w:numId="21">
    <w:abstractNumId w:val="7"/>
  </w:num>
  <w:num w:numId="22">
    <w:abstractNumId w:val="27"/>
  </w:num>
  <w:num w:numId="23">
    <w:abstractNumId w:val="21"/>
  </w:num>
  <w:num w:numId="24">
    <w:abstractNumId w:val="0"/>
  </w:num>
  <w:num w:numId="25">
    <w:abstractNumId w:val="38"/>
  </w:num>
  <w:num w:numId="26">
    <w:abstractNumId w:val="14"/>
  </w:num>
  <w:num w:numId="27">
    <w:abstractNumId w:val="49"/>
  </w:num>
  <w:num w:numId="28">
    <w:abstractNumId w:val="42"/>
  </w:num>
  <w:num w:numId="29">
    <w:abstractNumId w:val="17"/>
  </w:num>
  <w:num w:numId="30">
    <w:abstractNumId w:val="6"/>
  </w:num>
  <w:num w:numId="31">
    <w:abstractNumId w:val="39"/>
  </w:num>
  <w:num w:numId="32">
    <w:abstractNumId w:val="46"/>
  </w:num>
  <w:num w:numId="33">
    <w:abstractNumId w:val="34"/>
  </w:num>
  <w:num w:numId="34">
    <w:abstractNumId w:val="24"/>
  </w:num>
  <w:num w:numId="35">
    <w:abstractNumId w:val="28"/>
  </w:num>
  <w:num w:numId="36">
    <w:abstractNumId w:val="19"/>
  </w:num>
  <w:num w:numId="37">
    <w:abstractNumId w:val="29"/>
  </w:num>
  <w:num w:numId="38">
    <w:abstractNumId w:val="22"/>
  </w:num>
  <w:num w:numId="39">
    <w:abstractNumId w:val="11"/>
  </w:num>
  <w:num w:numId="40">
    <w:abstractNumId w:val="33"/>
  </w:num>
  <w:num w:numId="41">
    <w:abstractNumId w:val="35"/>
  </w:num>
  <w:num w:numId="42">
    <w:abstractNumId w:val="2"/>
  </w:num>
  <w:num w:numId="43">
    <w:abstractNumId w:val="5"/>
  </w:num>
  <w:num w:numId="44">
    <w:abstractNumId w:val="40"/>
  </w:num>
  <w:num w:numId="45">
    <w:abstractNumId w:val="26"/>
  </w:num>
  <w:num w:numId="46">
    <w:abstractNumId w:val="1"/>
  </w:num>
  <w:num w:numId="47">
    <w:abstractNumId w:val="8"/>
  </w:num>
  <w:num w:numId="48">
    <w:abstractNumId w:val="13"/>
  </w:num>
  <w:num w:numId="49">
    <w:abstractNumId w:val="43"/>
  </w:num>
  <w:num w:numId="5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7C87"/>
    <w:rsid w:val="00010833"/>
    <w:rsid w:val="000168EE"/>
    <w:rsid w:val="00017F70"/>
    <w:rsid w:val="000310AD"/>
    <w:rsid w:val="000359BD"/>
    <w:rsid w:val="00037511"/>
    <w:rsid w:val="00040FEC"/>
    <w:rsid w:val="0004115E"/>
    <w:rsid w:val="00041D08"/>
    <w:rsid w:val="000508F4"/>
    <w:rsid w:val="00053F5A"/>
    <w:rsid w:val="00055EC2"/>
    <w:rsid w:val="00084C09"/>
    <w:rsid w:val="00095946"/>
    <w:rsid w:val="000A4066"/>
    <w:rsid w:val="000B5AD0"/>
    <w:rsid w:val="000C0D83"/>
    <w:rsid w:val="000C114D"/>
    <w:rsid w:val="000C3E96"/>
    <w:rsid w:val="000F5132"/>
    <w:rsid w:val="00102602"/>
    <w:rsid w:val="0012173A"/>
    <w:rsid w:val="00136FA6"/>
    <w:rsid w:val="00143666"/>
    <w:rsid w:val="0015108E"/>
    <w:rsid w:val="00155697"/>
    <w:rsid w:val="001621DA"/>
    <w:rsid w:val="00177908"/>
    <w:rsid w:val="00185235"/>
    <w:rsid w:val="00194456"/>
    <w:rsid w:val="001A0946"/>
    <w:rsid w:val="001A542B"/>
    <w:rsid w:val="001A6711"/>
    <w:rsid w:val="001C1227"/>
    <w:rsid w:val="001D3F37"/>
    <w:rsid w:val="001E7023"/>
    <w:rsid w:val="001F0C99"/>
    <w:rsid w:val="00200083"/>
    <w:rsid w:val="00203599"/>
    <w:rsid w:val="00212ED5"/>
    <w:rsid w:val="002167C7"/>
    <w:rsid w:val="00222523"/>
    <w:rsid w:val="00241F8A"/>
    <w:rsid w:val="00251A01"/>
    <w:rsid w:val="00263658"/>
    <w:rsid w:val="00276028"/>
    <w:rsid w:val="00291DC6"/>
    <w:rsid w:val="002A5DB7"/>
    <w:rsid w:val="002B1FBF"/>
    <w:rsid w:val="002B3C1F"/>
    <w:rsid w:val="002B6C87"/>
    <w:rsid w:val="002C3333"/>
    <w:rsid w:val="002C658A"/>
    <w:rsid w:val="002D70ED"/>
    <w:rsid w:val="002E2DE1"/>
    <w:rsid w:val="002F18AA"/>
    <w:rsid w:val="002F1C1B"/>
    <w:rsid w:val="002F3390"/>
    <w:rsid w:val="002F6CAB"/>
    <w:rsid w:val="002F7E51"/>
    <w:rsid w:val="0030006F"/>
    <w:rsid w:val="00305A0C"/>
    <w:rsid w:val="00307DBF"/>
    <w:rsid w:val="00317435"/>
    <w:rsid w:val="003218E1"/>
    <w:rsid w:val="00325331"/>
    <w:rsid w:val="003335A8"/>
    <w:rsid w:val="003337C3"/>
    <w:rsid w:val="003429A3"/>
    <w:rsid w:val="00353BA2"/>
    <w:rsid w:val="0035736F"/>
    <w:rsid w:val="0035762A"/>
    <w:rsid w:val="00357C87"/>
    <w:rsid w:val="00366E53"/>
    <w:rsid w:val="00374A5C"/>
    <w:rsid w:val="0037609B"/>
    <w:rsid w:val="003767DE"/>
    <w:rsid w:val="0038077D"/>
    <w:rsid w:val="00380BC6"/>
    <w:rsid w:val="003845DF"/>
    <w:rsid w:val="00396A64"/>
    <w:rsid w:val="003A481B"/>
    <w:rsid w:val="003A7F48"/>
    <w:rsid w:val="003C13D8"/>
    <w:rsid w:val="003C5BD2"/>
    <w:rsid w:val="003E0428"/>
    <w:rsid w:val="003E117A"/>
    <w:rsid w:val="00400B6C"/>
    <w:rsid w:val="00424931"/>
    <w:rsid w:val="004270B7"/>
    <w:rsid w:val="00433888"/>
    <w:rsid w:val="00452C27"/>
    <w:rsid w:val="00457D69"/>
    <w:rsid w:val="00472BB4"/>
    <w:rsid w:val="004806F4"/>
    <w:rsid w:val="004836E1"/>
    <w:rsid w:val="004A2592"/>
    <w:rsid w:val="004A6777"/>
    <w:rsid w:val="004B17DF"/>
    <w:rsid w:val="004B68AE"/>
    <w:rsid w:val="004C320B"/>
    <w:rsid w:val="004D301B"/>
    <w:rsid w:val="00525482"/>
    <w:rsid w:val="00534FC7"/>
    <w:rsid w:val="00535293"/>
    <w:rsid w:val="00543589"/>
    <w:rsid w:val="0054636C"/>
    <w:rsid w:val="0055629E"/>
    <w:rsid w:val="00557B01"/>
    <w:rsid w:val="00566955"/>
    <w:rsid w:val="00566D1A"/>
    <w:rsid w:val="00576006"/>
    <w:rsid w:val="00576965"/>
    <w:rsid w:val="00596314"/>
    <w:rsid w:val="005B05B4"/>
    <w:rsid w:val="005B4240"/>
    <w:rsid w:val="005B473F"/>
    <w:rsid w:val="005C03C1"/>
    <w:rsid w:val="005C3021"/>
    <w:rsid w:val="005C3DC5"/>
    <w:rsid w:val="005C61BF"/>
    <w:rsid w:val="005D31D4"/>
    <w:rsid w:val="005E05AE"/>
    <w:rsid w:val="005E22CB"/>
    <w:rsid w:val="005F2F94"/>
    <w:rsid w:val="0061492A"/>
    <w:rsid w:val="006170E8"/>
    <w:rsid w:val="00624C95"/>
    <w:rsid w:val="00625883"/>
    <w:rsid w:val="00633FB7"/>
    <w:rsid w:val="0063621E"/>
    <w:rsid w:val="00646EA7"/>
    <w:rsid w:val="0065189D"/>
    <w:rsid w:val="00655FBB"/>
    <w:rsid w:val="006568DF"/>
    <w:rsid w:val="006574FB"/>
    <w:rsid w:val="00661428"/>
    <w:rsid w:val="00663AA7"/>
    <w:rsid w:val="00665C36"/>
    <w:rsid w:val="00695AE2"/>
    <w:rsid w:val="006A1410"/>
    <w:rsid w:val="006A528E"/>
    <w:rsid w:val="006A568F"/>
    <w:rsid w:val="006B7DF8"/>
    <w:rsid w:val="006C20FD"/>
    <w:rsid w:val="006C377F"/>
    <w:rsid w:val="006D46D6"/>
    <w:rsid w:val="006D70FC"/>
    <w:rsid w:val="006F7D1A"/>
    <w:rsid w:val="00700854"/>
    <w:rsid w:val="007046B0"/>
    <w:rsid w:val="007057CC"/>
    <w:rsid w:val="00715B62"/>
    <w:rsid w:val="00730951"/>
    <w:rsid w:val="00732BDA"/>
    <w:rsid w:val="00733A7D"/>
    <w:rsid w:val="00734E23"/>
    <w:rsid w:val="00760065"/>
    <w:rsid w:val="007662E9"/>
    <w:rsid w:val="00783074"/>
    <w:rsid w:val="0078514B"/>
    <w:rsid w:val="00787CD6"/>
    <w:rsid w:val="007902A0"/>
    <w:rsid w:val="007B656C"/>
    <w:rsid w:val="007C652E"/>
    <w:rsid w:val="007D2887"/>
    <w:rsid w:val="007D65FD"/>
    <w:rsid w:val="007E64D3"/>
    <w:rsid w:val="007F0D12"/>
    <w:rsid w:val="007F69A8"/>
    <w:rsid w:val="0081128B"/>
    <w:rsid w:val="008133BF"/>
    <w:rsid w:val="008134CC"/>
    <w:rsid w:val="0081605C"/>
    <w:rsid w:val="0082051E"/>
    <w:rsid w:val="00822B48"/>
    <w:rsid w:val="00824F07"/>
    <w:rsid w:val="00827A88"/>
    <w:rsid w:val="0083103B"/>
    <w:rsid w:val="008536C7"/>
    <w:rsid w:val="00857294"/>
    <w:rsid w:val="00857E3D"/>
    <w:rsid w:val="00870101"/>
    <w:rsid w:val="00872A64"/>
    <w:rsid w:val="008832FC"/>
    <w:rsid w:val="008A5387"/>
    <w:rsid w:val="008A5CF3"/>
    <w:rsid w:val="008A6BA6"/>
    <w:rsid w:val="008B1CCB"/>
    <w:rsid w:val="008B2EE7"/>
    <w:rsid w:val="008B5CEF"/>
    <w:rsid w:val="008B7D09"/>
    <w:rsid w:val="008C572B"/>
    <w:rsid w:val="008C7B65"/>
    <w:rsid w:val="008D1E70"/>
    <w:rsid w:val="008E72DC"/>
    <w:rsid w:val="008E759D"/>
    <w:rsid w:val="00910375"/>
    <w:rsid w:val="0091151C"/>
    <w:rsid w:val="00916880"/>
    <w:rsid w:val="00917626"/>
    <w:rsid w:val="00924185"/>
    <w:rsid w:val="00925235"/>
    <w:rsid w:val="009343E2"/>
    <w:rsid w:val="009560BA"/>
    <w:rsid w:val="0097715F"/>
    <w:rsid w:val="0099007A"/>
    <w:rsid w:val="009928C3"/>
    <w:rsid w:val="009A702A"/>
    <w:rsid w:val="009B7BAB"/>
    <w:rsid w:val="009D0ED0"/>
    <w:rsid w:val="009E1502"/>
    <w:rsid w:val="009E45A3"/>
    <w:rsid w:val="009E66C2"/>
    <w:rsid w:val="00A06543"/>
    <w:rsid w:val="00A224CD"/>
    <w:rsid w:val="00A33822"/>
    <w:rsid w:val="00A529DA"/>
    <w:rsid w:val="00A56630"/>
    <w:rsid w:val="00A5787F"/>
    <w:rsid w:val="00A63097"/>
    <w:rsid w:val="00A6627B"/>
    <w:rsid w:val="00A674B8"/>
    <w:rsid w:val="00A74802"/>
    <w:rsid w:val="00A762F7"/>
    <w:rsid w:val="00A827F9"/>
    <w:rsid w:val="00A8331D"/>
    <w:rsid w:val="00A84C2D"/>
    <w:rsid w:val="00A87ACB"/>
    <w:rsid w:val="00A91901"/>
    <w:rsid w:val="00AA31FC"/>
    <w:rsid w:val="00AD7D3E"/>
    <w:rsid w:val="00AE4B74"/>
    <w:rsid w:val="00AF236A"/>
    <w:rsid w:val="00B00184"/>
    <w:rsid w:val="00B12C78"/>
    <w:rsid w:val="00B3601E"/>
    <w:rsid w:val="00B36B14"/>
    <w:rsid w:val="00B521F8"/>
    <w:rsid w:val="00B55E1B"/>
    <w:rsid w:val="00B57059"/>
    <w:rsid w:val="00B57E8F"/>
    <w:rsid w:val="00B60961"/>
    <w:rsid w:val="00B67305"/>
    <w:rsid w:val="00B72A45"/>
    <w:rsid w:val="00B7577A"/>
    <w:rsid w:val="00B92749"/>
    <w:rsid w:val="00B94FC5"/>
    <w:rsid w:val="00BA0ADD"/>
    <w:rsid w:val="00BB0DA4"/>
    <w:rsid w:val="00BB15D0"/>
    <w:rsid w:val="00BB2475"/>
    <w:rsid w:val="00BC12C2"/>
    <w:rsid w:val="00BD42F3"/>
    <w:rsid w:val="00BE2012"/>
    <w:rsid w:val="00BF0339"/>
    <w:rsid w:val="00BF3C5D"/>
    <w:rsid w:val="00BF459D"/>
    <w:rsid w:val="00BF4A23"/>
    <w:rsid w:val="00BF6B07"/>
    <w:rsid w:val="00C07850"/>
    <w:rsid w:val="00C20AD0"/>
    <w:rsid w:val="00C32E6F"/>
    <w:rsid w:val="00C34486"/>
    <w:rsid w:val="00C34A4B"/>
    <w:rsid w:val="00C3695E"/>
    <w:rsid w:val="00C40A3B"/>
    <w:rsid w:val="00C46089"/>
    <w:rsid w:val="00C56067"/>
    <w:rsid w:val="00C57373"/>
    <w:rsid w:val="00C61323"/>
    <w:rsid w:val="00C66647"/>
    <w:rsid w:val="00C71366"/>
    <w:rsid w:val="00C74233"/>
    <w:rsid w:val="00C91846"/>
    <w:rsid w:val="00C94CF9"/>
    <w:rsid w:val="00CC457F"/>
    <w:rsid w:val="00CD60D0"/>
    <w:rsid w:val="00D163C5"/>
    <w:rsid w:val="00D20944"/>
    <w:rsid w:val="00D33D65"/>
    <w:rsid w:val="00D50757"/>
    <w:rsid w:val="00D72181"/>
    <w:rsid w:val="00D75E98"/>
    <w:rsid w:val="00D800DC"/>
    <w:rsid w:val="00D819BA"/>
    <w:rsid w:val="00D820F0"/>
    <w:rsid w:val="00D84C00"/>
    <w:rsid w:val="00D858FE"/>
    <w:rsid w:val="00D85A0B"/>
    <w:rsid w:val="00D92C64"/>
    <w:rsid w:val="00D92FD1"/>
    <w:rsid w:val="00D9346E"/>
    <w:rsid w:val="00DA45FA"/>
    <w:rsid w:val="00DB5BBC"/>
    <w:rsid w:val="00DC3BA9"/>
    <w:rsid w:val="00DD2F19"/>
    <w:rsid w:val="00DD71C0"/>
    <w:rsid w:val="00DE4809"/>
    <w:rsid w:val="00DF2061"/>
    <w:rsid w:val="00DF2F99"/>
    <w:rsid w:val="00E305DA"/>
    <w:rsid w:val="00E46D86"/>
    <w:rsid w:val="00E52BEE"/>
    <w:rsid w:val="00E532B7"/>
    <w:rsid w:val="00E53AD2"/>
    <w:rsid w:val="00E56681"/>
    <w:rsid w:val="00E56828"/>
    <w:rsid w:val="00E64ADA"/>
    <w:rsid w:val="00E9093E"/>
    <w:rsid w:val="00EA7FAA"/>
    <w:rsid w:val="00EB1EF4"/>
    <w:rsid w:val="00EC58B2"/>
    <w:rsid w:val="00ED064F"/>
    <w:rsid w:val="00ED0ACA"/>
    <w:rsid w:val="00ED5667"/>
    <w:rsid w:val="00ED6B9E"/>
    <w:rsid w:val="00ED7BC4"/>
    <w:rsid w:val="00EE22D8"/>
    <w:rsid w:val="00EF0919"/>
    <w:rsid w:val="00EF64BB"/>
    <w:rsid w:val="00F152F7"/>
    <w:rsid w:val="00F204F1"/>
    <w:rsid w:val="00F21B96"/>
    <w:rsid w:val="00F34190"/>
    <w:rsid w:val="00F46621"/>
    <w:rsid w:val="00F60766"/>
    <w:rsid w:val="00F77B68"/>
    <w:rsid w:val="00F82E83"/>
    <w:rsid w:val="00F836ED"/>
    <w:rsid w:val="00F85F7F"/>
    <w:rsid w:val="00F92D24"/>
    <w:rsid w:val="00FA090F"/>
    <w:rsid w:val="00FB0160"/>
    <w:rsid w:val="00FB384E"/>
    <w:rsid w:val="00FB4990"/>
    <w:rsid w:val="00FB595B"/>
    <w:rsid w:val="00FC1EAD"/>
    <w:rsid w:val="00FD683A"/>
    <w:rsid w:val="00FE2E14"/>
    <w:rsid w:val="00FF0CDB"/>
    <w:rsid w:val="00FF2034"/>
    <w:rsid w:val="00FF722B"/>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10833"/>
    <w:rPr>
      <w:rFonts w:ascii="Dutch TL" w:eastAsia="Times New Roman" w:hAnsi="Dutch TL" w:cs="Dutch TL"/>
      <w:sz w:val="24"/>
      <w:szCs w:val="24"/>
      <w:lang w:eastAsia="en-US"/>
    </w:rPr>
  </w:style>
  <w:style w:type="paragraph" w:styleId="Heading1">
    <w:name w:val="heading 1"/>
    <w:basedOn w:val="Normal"/>
    <w:next w:val="Normal"/>
    <w:link w:val="Heading1Char"/>
    <w:uiPriority w:val="99"/>
    <w:qFormat/>
    <w:rsid w:val="001D3F37"/>
    <w:pPr>
      <w:keepNext/>
      <w:outlineLvl w:val="0"/>
    </w:pPr>
    <w:rPr>
      <w:rFonts w:ascii="Times New Roman" w:hAnsi="Times New Roman" w:cs="Times New Roman"/>
      <w:sz w:val="28"/>
      <w:szCs w:val="28"/>
      <w:lang w:eastAsia="lv-LV"/>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3F37"/>
    <w:rPr>
      <w:rFonts w:ascii="Times New Roman" w:hAnsi="Times New Roman" w:cs="Times New Roman"/>
      <w:sz w:val="20"/>
      <w:szCs w:val="20"/>
      <w:lang w:eastAsia="lv-LV"/>
    </w:rPr>
  </w:style>
  <w:style w:type="paragraph" w:styleId="Footer">
    <w:name w:val="footer"/>
    <w:aliases w:val="Char5 Char"/>
    <w:basedOn w:val="Normal"/>
    <w:link w:val="FooterChar"/>
    <w:uiPriority w:val="99"/>
    <w:rsid w:val="00010833"/>
    <w:pPr>
      <w:tabs>
        <w:tab w:val="center" w:pos="4320"/>
        <w:tab w:val="right" w:pos="8640"/>
      </w:tabs>
    </w:pPr>
  </w:style>
  <w:style w:type="character" w:customStyle="1" w:styleId="FooterChar">
    <w:name w:val="Footer Char"/>
    <w:aliases w:val="Char5 Char Char"/>
    <w:basedOn w:val="DefaultParagraphFont"/>
    <w:link w:val="Footer"/>
    <w:uiPriority w:val="99"/>
    <w:locked/>
    <w:rsid w:val="00010833"/>
    <w:rPr>
      <w:rFonts w:ascii="Dutch TL" w:hAnsi="Dutch TL" w:cs="Dutch TL"/>
      <w:sz w:val="20"/>
      <w:szCs w:val="20"/>
    </w:rPr>
  </w:style>
  <w:style w:type="paragraph" w:styleId="Caption">
    <w:name w:val="caption"/>
    <w:basedOn w:val="Normal"/>
    <w:uiPriority w:val="99"/>
    <w:qFormat/>
    <w:rsid w:val="00010833"/>
    <w:pPr>
      <w:jc w:val="center"/>
    </w:pPr>
    <w:rPr>
      <w:rFonts w:ascii="Times New Roman" w:hAnsi="Times New Roman" w:cs="Times New Roman"/>
      <w:b/>
      <w:bCs/>
      <w:sz w:val="32"/>
      <w:szCs w:val="32"/>
      <w:lang w:eastAsia="ru-RU"/>
    </w:rPr>
  </w:style>
  <w:style w:type="paragraph" w:styleId="BalloonText">
    <w:name w:val="Balloon Text"/>
    <w:basedOn w:val="Normal"/>
    <w:link w:val="BalloonTextChar"/>
    <w:uiPriority w:val="99"/>
    <w:semiHidden/>
    <w:rsid w:val="0001083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0833"/>
    <w:rPr>
      <w:rFonts w:ascii="Tahoma" w:hAnsi="Tahoma" w:cs="Tahoma"/>
      <w:sz w:val="16"/>
      <w:szCs w:val="16"/>
    </w:rPr>
  </w:style>
  <w:style w:type="paragraph" w:styleId="NoSpacing">
    <w:name w:val="No Spacing"/>
    <w:link w:val="NoSpacingChar"/>
    <w:uiPriority w:val="99"/>
    <w:qFormat/>
    <w:rsid w:val="001C1227"/>
    <w:rPr>
      <w:rFonts w:eastAsia="Times New Roman" w:cs="Calibri"/>
      <w:lang w:val="en-US" w:eastAsia="en-US"/>
    </w:rPr>
  </w:style>
  <w:style w:type="character" w:customStyle="1" w:styleId="NoSpacingChar">
    <w:name w:val="No Spacing Char"/>
    <w:basedOn w:val="DefaultParagraphFont"/>
    <w:link w:val="NoSpacing"/>
    <w:uiPriority w:val="99"/>
    <w:locked/>
    <w:rsid w:val="001C1227"/>
    <w:rPr>
      <w:rFonts w:eastAsia="Times New Roman" w:cs="Calibri"/>
      <w:sz w:val="22"/>
      <w:szCs w:val="22"/>
      <w:lang w:val="en-US" w:eastAsia="en-US" w:bidi="ar-SA"/>
    </w:rPr>
  </w:style>
  <w:style w:type="paragraph" w:styleId="Header">
    <w:name w:val="header"/>
    <w:basedOn w:val="Normal"/>
    <w:link w:val="HeaderChar"/>
    <w:uiPriority w:val="99"/>
    <w:semiHidden/>
    <w:rsid w:val="00730951"/>
    <w:pPr>
      <w:tabs>
        <w:tab w:val="center" w:pos="4153"/>
        <w:tab w:val="right" w:pos="8306"/>
      </w:tabs>
    </w:pPr>
  </w:style>
  <w:style w:type="character" w:customStyle="1" w:styleId="HeaderChar">
    <w:name w:val="Header Char"/>
    <w:basedOn w:val="DefaultParagraphFont"/>
    <w:link w:val="Header"/>
    <w:uiPriority w:val="99"/>
    <w:semiHidden/>
    <w:locked/>
    <w:rsid w:val="00730951"/>
    <w:rPr>
      <w:rFonts w:ascii="Dutch TL" w:hAnsi="Dutch TL" w:cs="Dutch TL"/>
      <w:sz w:val="20"/>
      <w:szCs w:val="20"/>
    </w:rPr>
  </w:style>
  <w:style w:type="paragraph" w:styleId="CommentText">
    <w:name w:val="annotation text"/>
    <w:basedOn w:val="Normal"/>
    <w:link w:val="CommentTextChar"/>
    <w:uiPriority w:val="99"/>
    <w:semiHidden/>
    <w:rsid w:val="002B6C87"/>
    <w:rPr>
      <w:rFonts w:ascii="Times New Roman" w:hAnsi="Times New Roman" w:cs="Times New Roman"/>
      <w:sz w:val="20"/>
      <w:szCs w:val="20"/>
      <w:lang w:eastAsia="lv-LV"/>
    </w:rPr>
  </w:style>
  <w:style w:type="character" w:customStyle="1" w:styleId="CommentTextChar">
    <w:name w:val="Comment Text Char"/>
    <w:basedOn w:val="DefaultParagraphFont"/>
    <w:link w:val="CommentText"/>
    <w:uiPriority w:val="99"/>
    <w:semiHidden/>
    <w:locked/>
    <w:rsid w:val="002B6C87"/>
    <w:rPr>
      <w:rFonts w:ascii="Times New Roman" w:hAnsi="Times New Roman" w:cs="Times New Roman"/>
      <w:sz w:val="20"/>
      <w:szCs w:val="20"/>
      <w:lang w:eastAsia="lv-LV"/>
    </w:rPr>
  </w:style>
  <w:style w:type="paragraph" w:styleId="FootnoteText">
    <w:name w:val="footnote text"/>
    <w:basedOn w:val="Normal"/>
    <w:link w:val="FootnoteTextChar"/>
    <w:uiPriority w:val="99"/>
    <w:semiHidden/>
    <w:rsid w:val="002B6C87"/>
    <w:rPr>
      <w:rFonts w:ascii="Times New Roman" w:hAnsi="Times New Roman" w:cs="Times New Roman"/>
      <w:sz w:val="20"/>
      <w:szCs w:val="20"/>
      <w:lang w:eastAsia="lv-LV"/>
    </w:rPr>
  </w:style>
  <w:style w:type="character" w:customStyle="1" w:styleId="FootnoteTextChar">
    <w:name w:val="Footnote Text Char"/>
    <w:basedOn w:val="DefaultParagraphFont"/>
    <w:link w:val="FootnoteText"/>
    <w:uiPriority w:val="99"/>
    <w:locked/>
    <w:rsid w:val="002B6C87"/>
    <w:rPr>
      <w:rFonts w:ascii="Times New Roman" w:hAnsi="Times New Roman" w:cs="Times New Roman"/>
      <w:sz w:val="20"/>
      <w:szCs w:val="20"/>
      <w:lang w:eastAsia="lv-LV"/>
    </w:rPr>
  </w:style>
  <w:style w:type="character" w:styleId="FootnoteReference">
    <w:name w:val="footnote reference"/>
    <w:basedOn w:val="DefaultParagraphFont"/>
    <w:uiPriority w:val="99"/>
    <w:semiHidden/>
    <w:rsid w:val="002B6C87"/>
    <w:rPr>
      <w:rFonts w:cs="Times New Roman"/>
      <w:vertAlign w:val="superscript"/>
    </w:rPr>
  </w:style>
  <w:style w:type="paragraph" w:styleId="ListParagraph">
    <w:name w:val="List Paragraph"/>
    <w:basedOn w:val="Normal"/>
    <w:uiPriority w:val="99"/>
    <w:qFormat/>
    <w:rsid w:val="00A827F9"/>
    <w:pPr>
      <w:ind w:left="720"/>
    </w:pPr>
  </w:style>
  <w:style w:type="paragraph" w:styleId="NormalWeb">
    <w:name w:val="Normal (Web)"/>
    <w:basedOn w:val="Normal"/>
    <w:uiPriority w:val="99"/>
    <w:rsid w:val="008A5CF3"/>
    <w:pPr>
      <w:spacing w:before="100" w:beforeAutospacing="1" w:after="100" w:afterAutospacing="1"/>
    </w:pPr>
    <w:rPr>
      <w:rFonts w:ascii="Times New Roman" w:hAnsi="Times New Roman" w:cs="Times New Roman"/>
      <w:lang w:eastAsia="lv-LV"/>
    </w:rPr>
  </w:style>
  <w:style w:type="table" w:styleId="TableGrid">
    <w:name w:val="Table Grid"/>
    <w:basedOn w:val="TableNormal"/>
    <w:uiPriority w:val="99"/>
    <w:rsid w:val="001621DA"/>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3429A3"/>
    <w:pPr>
      <w:autoSpaceDE w:val="0"/>
      <w:autoSpaceDN w:val="0"/>
      <w:adjustRightInd w:val="0"/>
    </w:pPr>
    <w:rPr>
      <w:rFonts w:ascii="Times New Roman" w:eastAsia="Times New Roman" w:hAnsi="Times New Roman"/>
      <w:color w:val="000000"/>
      <w:sz w:val="24"/>
      <w:szCs w:val="24"/>
    </w:rPr>
  </w:style>
  <w:style w:type="paragraph" w:customStyle="1" w:styleId="Parastais">
    <w:name w:val="Parastais"/>
    <w:basedOn w:val="Default"/>
    <w:next w:val="Default"/>
    <w:uiPriority w:val="99"/>
    <w:rsid w:val="003429A3"/>
    <w:rPr>
      <w:rFonts w:ascii="Verdana" w:hAnsi="Verdana" w:cs="Verdana"/>
      <w:color w:val="auto"/>
    </w:rPr>
  </w:style>
  <w:style w:type="paragraph" w:customStyle="1" w:styleId="Virsraksts3">
    <w:name w:val="Virsraksts 3"/>
    <w:basedOn w:val="Default"/>
    <w:next w:val="Default"/>
    <w:uiPriority w:val="99"/>
    <w:rsid w:val="006A568F"/>
    <w:rPr>
      <w:rFonts w:ascii="Verdana" w:hAnsi="Verdana" w:cs="Verdana"/>
      <w:color w:val="auto"/>
    </w:rPr>
  </w:style>
  <w:style w:type="paragraph" w:styleId="TOCHeading">
    <w:name w:val="TOC Heading"/>
    <w:basedOn w:val="Heading1"/>
    <w:next w:val="Normal"/>
    <w:uiPriority w:val="99"/>
    <w:qFormat/>
    <w:rsid w:val="00212ED5"/>
    <w:pPr>
      <w:keepLines/>
      <w:spacing w:before="480" w:line="276" w:lineRule="auto"/>
      <w:outlineLvl w:val="9"/>
    </w:pPr>
    <w:rPr>
      <w:rFonts w:ascii="Cambria" w:hAnsi="Cambria" w:cs="Cambria"/>
      <w:b/>
      <w:bCs/>
      <w:color w:val="365F91"/>
      <w:lang w:val="en-US" w:eastAsia="en-US"/>
    </w:rPr>
  </w:style>
  <w:style w:type="paragraph" w:styleId="TOC1">
    <w:name w:val="toc 1"/>
    <w:basedOn w:val="Normal"/>
    <w:next w:val="Normal"/>
    <w:autoRedefine/>
    <w:uiPriority w:val="99"/>
    <w:semiHidden/>
    <w:rsid w:val="00715B62"/>
    <w:pPr>
      <w:tabs>
        <w:tab w:val="right" w:leader="dot" w:pos="9204"/>
      </w:tabs>
      <w:spacing w:before="360" w:after="100"/>
    </w:pPr>
    <w:rPr>
      <w:rFonts w:eastAsia="Calibri"/>
      <w:noProof/>
      <w:sz w:val="32"/>
      <w:szCs w:val="32"/>
    </w:rPr>
  </w:style>
  <w:style w:type="paragraph" w:styleId="TOC3">
    <w:name w:val="toc 3"/>
    <w:basedOn w:val="Normal"/>
    <w:next w:val="Normal"/>
    <w:autoRedefine/>
    <w:uiPriority w:val="99"/>
    <w:semiHidden/>
    <w:rsid w:val="00212ED5"/>
    <w:pPr>
      <w:spacing w:after="100"/>
      <w:ind w:left="480"/>
    </w:pPr>
  </w:style>
  <w:style w:type="character" w:styleId="Hyperlink">
    <w:name w:val="Hyperlink"/>
    <w:basedOn w:val="DefaultParagraphFont"/>
    <w:uiPriority w:val="99"/>
    <w:rsid w:val="00212ED5"/>
    <w:rPr>
      <w:rFonts w:cs="Times New Roman"/>
      <w:color w:val="0000FF"/>
      <w:u w:val="single"/>
    </w:rPr>
  </w:style>
  <w:style w:type="character" w:styleId="HTMLCite">
    <w:name w:val="HTML Cite"/>
    <w:basedOn w:val="DefaultParagraphFont"/>
    <w:uiPriority w:val="99"/>
    <w:rsid w:val="00872A64"/>
    <w:rPr>
      <w:rFonts w:cs="Times New Roman"/>
      <w:i/>
      <w:iCs/>
    </w:rPr>
  </w:style>
  <w:style w:type="character" w:customStyle="1" w:styleId="CharChar2">
    <w:name w:val="Char Char2"/>
    <w:uiPriority w:val="99"/>
    <w:semiHidden/>
    <w:rsid w:val="00F60766"/>
    <w:rPr>
      <w:lang w:val="lv-LV" w:eastAsia="lv-LV"/>
    </w:rPr>
  </w:style>
  <w:style w:type="character" w:styleId="Strong">
    <w:name w:val="Strong"/>
    <w:basedOn w:val="DefaultParagraphFont"/>
    <w:uiPriority w:val="99"/>
    <w:qFormat/>
    <w:locked/>
    <w:rsid w:val="00F60766"/>
    <w:rPr>
      <w:rFonts w:cs="Times New Roman"/>
      <w:b/>
      <w:bCs/>
    </w:rPr>
  </w:style>
  <w:style w:type="character" w:styleId="PageNumber">
    <w:name w:val="page number"/>
    <w:basedOn w:val="DefaultParagraphFont"/>
    <w:uiPriority w:val="99"/>
    <w:locked/>
    <w:rsid w:val="002A5DB7"/>
    <w:rPr>
      <w:rFonts w:cs="Times New Roman"/>
    </w:rPr>
  </w:style>
  <w:style w:type="paragraph" w:styleId="BodyText2">
    <w:name w:val="Body Text 2"/>
    <w:basedOn w:val="Normal"/>
    <w:link w:val="BodyText2Char"/>
    <w:uiPriority w:val="99"/>
    <w:locked/>
    <w:rsid w:val="00AE4B74"/>
    <w:pPr>
      <w:spacing w:line="360" w:lineRule="auto"/>
      <w:jc w:val="both"/>
    </w:pPr>
    <w:rPr>
      <w:rFonts w:eastAsia="Calibri"/>
    </w:rPr>
  </w:style>
  <w:style w:type="character" w:customStyle="1" w:styleId="BodyText2Char">
    <w:name w:val="Body Text 2 Char"/>
    <w:basedOn w:val="DefaultParagraphFont"/>
    <w:link w:val="BodyText2"/>
    <w:uiPriority w:val="99"/>
    <w:semiHidden/>
    <w:locked/>
    <w:rsid w:val="00BF3C5D"/>
    <w:rPr>
      <w:rFonts w:ascii="Dutch TL" w:hAnsi="Dutch TL" w:cs="Dutch TL"/>
      <w:sz w:val="24"/>
      <w:szCs w:val="24"/>
      <w:lang w:eastAsia="en-US"/>
    </w:rPr>
  </w:style>
</w:styles>
</file>

<file path=word/webSettings.xml><?xml version="1.0" encoding="utf-8"?>
<w:webSettings xmlns:r="http://schemas.openxmlformats.org/officeDocument/2006/relationships" xmlns:w="http://schemas.openxmlformats.org/wordprocessingml/2006/main">
  <w:divs>
    <w:div w:id="551965311">
      <w:marLeft w:val="0"/>
      <w:marRight w:val="0"/>
      <w:marTop w:val="0"/>
      <w:marBottom w:val="0"/>
      <w:divBdr>
        <w:top w:val="none" w:sz="0" w:space="0" w:color="auto"/>
        <w:left w:val="none" w:sz="0" w:space="0" w:color="auto"/>
        <w:bottom w:val="none" w:sz="0" w:space="0" w:color="auto"/>
        <w:right w:val="none" w:sz="0" w:space="0" w:color="auto"/>
      </w:divBdr>
      <w:divsChild>
        <w:div w:id="551965312">
          <w:marLeft w:val="0"/>
          <w:marRight w:val="0"/>
          <w:marTop w:val="0"/>
          <w:marBottom w:val="0"/>
          <w:divBdr>
            <w:top w:val="none" w:sz="0" w:space="0" w:color="auto"/>
            <w:left w:val="none" w:sz="0" w:space="0" w:color="auto"/>
            <w:bottom w:val="none" w:sz="0" w:space="0" w:color="auto"/>
            <w:right w:val="none" w:sz="0" w:space="0" w:color="auto"/>
          </w:divBdr>
        </w:div>
      </w:divsChild>
    </w:div>
    <w:div w:id="551965313">
      <w:marLeft w:val="0"/>
      <w:marRight w:val="0"/>
      <w:marTop w:val="0"/>
      <w:marBottom w:val="0"/>
      <w:divBdr>
        <w:top w:val="none" w:sz="0" w:space="0" w:color="auto"/>
        <w:left w:val="none" w:sz="0" w:space="0" w:color="auto"/>
        <w:bottom w:val="none" w:sz="0" w:space="0" w:color="auto"/>
        <w:right w:val="none" w:sz="0" w:space="0" w:color="auto"/>
      </w:divBdr>
      <w:divsChild>
        <w:div w:id="551965315">
          <w:marLeft w:val="0"/>
          <w:marRight w:val="0"/>
          <w:marTop w:val="0"/>
          <w:marBottom w:val="0"/>
          <w:divBdr>
            <w:top w:val="none" w:sz="0" w:space="0" w:color="auto"/>
            <w:left w:val="none" w:sz="0" w:space="0" w:color="auto"/>
            <w:bottom w:val="none" w:sz="0" w:space="0" w:color="auto"/>
            <w:right w:val="none" w:sz="0" w:space="0" w:color="auto"/>
          </w:divBdr>
          <w:divsChild>
            <w:div w:id="5519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5316">
      <w:marLeft w:val="0"/>
      <w:marRight w:val="0"/>
      <w:marTop w:val="0"/>
      <w:marBottom w:val="0"/>
      <w:divBdr>
        <w:top w:val="none" w:sz="0" w:space="0" w:color="auto"/>
        <w:left w:val="none" w:sz="0" w:space="0" w:color="auto"/>
        <w:bottom w:val="none" w:sz="0" w:space="0" w:color="auto"/>
        <w:right w:val="none" w:sz="0" w:space="0" w:color="auto"/>
      </w:divBdr>
      <w:divsChild>
        <w:div w:id="551965317">
          <w:marLeft w:val="0"/>
          <w:marRight w:val="0"/>
          <w:marTop w:val="0"/>
          <w:marBottom w:val="0"/>
          <w:divBdr>
            <w:top w:val="none" w:sz="0" w:space="0" w:color="auto"/>
            <w:left w:val="none" w:sz="0" w:space="0" w:color="auto"/>
            <w:bottom w:val="none" w:sz="0" w:space="0" w:color="auto"/>
            <w:right w:val="none" w:sz="0" w:space="0" w:color="auto"/>
          </w:divBdr>
          <w:divsChild>
            <w:div w:id="5519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ro.nais.lv/naiser/text.cfm?Ref=0103011998061932773&amp;Req=0103011998061932773&amp;Key=0103011998061732774&amp;Hash=" TargetMode="External"/><Relationship Id="rId18" Type="http://schemas.openxmlformats.org/officeDocument/2006/relationships/hyperlink" Target="http://www.bti.gov.lv" TargetMode="External"/><Relationship Id="rId3" Type="http://schemas.openxmlformats.org/officeDocument/2006/relationships/settings" Target="settings.xml"/><Relationship Id="rId21" Type="http://schemas.openxmlformats.org/officeDocument/2006/relationships/hyperlink" Target="http://www.narcomania.lv" TargetMode="External"/><Relationship Id="rId7" Type="http://schemas.openxmlformats.org/officeDocument/2006/relationships/image" Target="media/image1.jpeg"/><Relationship Id="rId12" Type="http://schemas.openxmlformats.org/officeDocument/2006/relationships/hyperlink" Target="file:///C:\Users\zlasmane\Desktop\USB_040411\RIGA\Pakalpojums\Programmas\Rehab_progr_dc\3_SR_rogramma_dc_Ciekurs.docx" TargetMode="External"/><Relationship Id="rId17" Type="http://schemas.openxmlformats.org/officeDocument/2006/relationships/hyperlink" Target="http://www.attistiba.lv"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sc/" TargetMode="External"/><Relationship Id="rId20" Type="http://schemas.openxmlformats.org/officeDocument/2006/relationships/hyperlink" Target="http://www.jaunatne.gov.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zlasmane\Desktop\USB_040411\RIGA\Pakalpojums\Programmas\Rehab_progr_dc\3_SR_rogramma_dc_Ciekurs.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zlasmane\Desktop\USB_040411\RIGA\Pakalpojums\Programmas\Rehab_progr_dc\3_SR_rogramma_dc_Ciekurs.docx" TargetMode="External"/><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www.izm.gov.lv"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pro.nais.lv/naiser/text.cfm?Ref=0103011998061932773&amp;Req=0103011998061932773&amp;Key=0327021984120732769&amp;Hash=" TargetMode="External"/><Relationship Id="rId22" Type="http://schemas.openxmlformats.org/officeDocument/2006/relationships/hyperlink" Target="http://www.probacija.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36</Pages>
  <Words>-32766</Words>
  <Characters>26480</Characters>
  <Application>Microsoft Office Outlook</Application>
  <DocSecurity>0</DocSecurity>
  <Lines>0</Lines>
  <Paragraphs>0</Paragraphs>
  <ScaleCrop>false</ScaleCrop>
  <Company>VANAGS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Sociālās rehabilitācijas programma bērniem un jauniešiem ar uzvedības traucējumiem ieviešanai Rīgas Sociālā dienesta Dienas centrā bērniem un jauniešiem „Čiekurs”</dc:title>
  <dc:subject/>
  <dc:creator>Sociālā atbalsta, apmācības un informācijas centrs „AD OPUS” 2011</dc:creator>
  <cp:keywords/>
  <dc:description/>
  <cp:lastModifiedBy>Administrators</cp:lastModifiedBy>
  <cp:revision>2</cp:revision>
  <cp:lastPrinted>2012-04-09T17:23:00Z</cp:lastPrinted>
  <dcterms:created xsi:type="dcterms:W3CDTF">2013-04-05T06:59:00Z</dcterms:created>
  <dcterms:modified xsi:type="dcterms:W3CDTF">2013-04-05T06:59:00Z</dcterms:modified>
</cp:coreProperties>
</file>